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C0" w:rsidRPr="00135AC0" w:rsidRDefault="00135AC0" w:rsidP="00135AC0">
      <w:pPr>
        <w:spacing w:after="0" w:line="259" w:lineRule="auto"/>
        <w:ind w:right="59" w:firstLine="0"/>
        <w:jc w:val="right"/>
        <w:rPr>
          <w:color w:val="auto"/>
          <w:sz w:val="16"/>
          <w:szCs w:val="16"/>
        </w:rPr>
      </w:pPr>
      <w:r w:rsidRPr="00135AC0">
        <w:rPr>
          <w:b/>
          <w:color w:val="auto"/>
          <w:sz w:val="16"/>
          <w:szCs w:val="16"/>
        </w:rPr>
        <w:t>УТВЕРЖДЕНО</w:t>
      </w:r>
    </w:p>
    <w:p w:rsidR="00135AC0" w:rsidRPr="00135AC0" w:rsidRDefault="00135AC0" w:rsidP="00135AC0">
      <w:pPr>
        <w:spacing w:after="5" w:line="269" w:lineRule="auto"/>
        <w:ind w:left="5977" w:right="-15" w:hanging="10"/>
        <w:jc w:val="right"/>
        <w:rPr>
          <w:color w:val="auto"/>
          <w:sz w:val="16"/>
          <w:szCs w:val="16"/>
        </w:rPr>
      </w:pPr>
      <w:r w:rsidRPr="00135AC0">
        <w:rPr>
          <w:color w:val="auto"/>
          <w:sz w:val="16"/>
          <w:szCs w:val="16"/>
        </w:rPr>
        <w:t xml:space="preserve">                       Внеочередным Общим                        собранием членов</w:t>
      </w:r>
    </w:p>
    <w:p w:rsidR="00135AC0" w:rsidRPr="00135AC0" w:rsidRDefault="00135AC0" w:rsidP="00135AC0">
      <w:pPr>
        <w:spacing w:after="5" w:line="269" w:lineRule="auto"/>
        <w:ind w:left="5977" w:right="-15" w:hanging="10"/>
        <w:jc w:val="right"/>
        <w:rPr>
          <w:color w:val="auto"/>
          <w:sz w:val="16"/>
          <w:szCs w:val="16"/>
        </w:rPr>
      </w:pPr>
      <w:r w:rsidRPr="00135AC0">
        <w:rPr>
          <w:color w:val="auto"/>
          <w:sz w:val="16"/>
          <w:szCs w:val="16"/>
        </w:rPr>
        <w:t>Некоммерческого партнерства</w:t>
      </w:r>
    </w:p>
    <w:p w:rsidR="00135AC0" w:rsidRPr="00135AC0" w:rsidRDefault="00135AC0" w:rsidP="00135AC0">
      <w:pPr>
        <w:spacing w:after="0" w:line="269" w:lineRule="auto"/>
        <w:ind w:right="-17"/>
        <w:jc w:val="right"/>
        <w:rPr>
          <w:b/>
          <w:color w:val="auto"/>
          <w:sz w:val="16"/>
          <w:szCs w:val="16"/>
        </w:rPr>
      </w:pPr>
      <w:r w:rsidRPr="00135AC0">
        <w:rPr>
          <w:b/>
          <w:color w:val="auto"/>
          <w:sz w:val="16"/>
          <w:szCs w:val="16"/>
        </w:rPr>
        <w:t>«Объединение проектных организаций»</w:t>
      </w:r>
    </w:p>
    <w:p w:rsidR="00135AC0" w:rsidRPr="00135AC0" w:rsidRDefault="00135AC0" w:rsidP="00135AC0">
      <w:pPr>
        <w:spacing w:after="5" w:line="269" w:lineRule="auto"/>
        <w:ind w:left="5977" w:right="-15" w:hanging="10"/>
        <w:jc w:val="right"/>
        <w:rPr>
          <w:b/>
          <w:color w:val="auto"/>
          <w:sz w:val="16"/>
          <w:szCs w:val="16"/>
        </w:rPr>
      </w:pPr>
      <w:r w:rsidRPr="00135AC0">
        <w:rPr>
          <w:b/>
          <w:color w:val="auto"/>
          <w:sz w:val="16"/>
          <w:szCs w:val="16"/>
        </w:rPr>
        <w:t>«</w:t>
      </w:r>
      <w:proofErr w:type="spellStart"/>
      <w:r w:rsidRPr="00135AC0">
        <w:rPr>
          <w:b/>
          <w:color w:val="auto"/>
          <w:sz w:val="16"/>
          <w:szCs w:val="16"/>
        </w:rPr>
        <w:t>ЭкспертПроект</w:t>
      </w:r>
      <w:proofErr w:type="spellEnd"/>
      <w:r w:rsidRPr="00135AC0">
        <w:rPr>
          <w:b/>
          <w:color w:val="auto"/>
          <w:sz w:val="16"/>
          <w:szCs w:val="16"/>
        </w:rPr>
        <w:t>»</w:t>
      </w:r>
    </w:p>
    <w:p w:rsidR="00135AC0" w:rsidRPr="00135AC0" w:rsidRDefault="00135AC0" w:rsidP="00135AC0">
      <w:pPr>
        <w:spacing w:after="5" w:line="269" w:lineRule="auto"/>
        <w:ind w:right="-15"/>
        <w:jc w:val="right"/>
        <w:rPr>
          <w:color w:val="auto"/>
          <w:sz w:val="16"/>
          <w:szCs w:val="16"/>
        </w:rPr>
      </w:pPr>
      <w:r w:rsidRPr="00135AC0">
        <w:rPr>
          <w:color w:val="auto"/>
          <w:sz w:val="16"/>
          <w:szCs w:val="16"/>
        </w:rPr>
        <w:t xml:space="preserve">Протокол №17/10/2016 </w:t>
      </w:r>
    </w:p>
    <w:p w:rsidR="00135AC0" w:rsidRPr="00135AC0" w:rsidRDefault="00135AC0" w:rsidP="00135AC0">
      <w:pPr>
        <w:spacing w:after="5" w:line="269" w:lineRule="auto"/>
        <w:ind w:right="-15"/>
        <w:jc w:val="right"/>
        <w:rPr>
          <w:color w:val="auto"/>
          <w:sz w:val="16"/>
          <w:szCs w:val="16"/>
        </w:rPr>
      </w:pPr>
      <w:r w:rsidRPr="00135AC0">
        <w:rPr>
          <w:color w:val="auto"/>
          <w:sz w:val="16"/>
          <w:szCs w:val="16"/>
        </w:rPr>
        <w:t>от «17» октября 2016г.</w:t>
      </w:r>
    </w:p>
    <w:p w:rsidR="00135AC0" w:rsidRPr="00135AC0" w:rsidRDefault="00135AC0" w:rsidP="00135AC0">
      <w:pPr>
        <w:spacing w:after="5" w:line="269" w:lineRule="auto"/>
        <w:ind w:right="-15"/>
        <w:jc w:val="right"/>
        <w:rPr>
          <w:color w:val="auto"/>
          <w:sz w:val="16"/>
          <w:szCs w:val="16"/>
        </w:rPr>
      </w:pPr>
    </w:p>
    <w:p w:rsidR="00135AC0" w:rsidRPr="00135AC0" w:rsidRDefault="00135AC0" w:rsidP="00135AC0">
      <w:pPr>
        <w:widowControl w:val="0"/>
        <w:autoSpaceDE w:val="0"/>
        <w:autoSpaceDN w:val="0"/>
        <w:adjustRightInd w:val="0"/>
        <w:jc w:val="right"/>
        <w:rPr>
          <w:b/>
          <w:color w:val="auto"/>
          <w:sz w:val="16"/>
          <w:szCs w:val="16"/>
        </w:rPr>
      </w:pPr>
      <w:r w:rsidRPr="00135AC0">
        <w:rPr>
          <w:b/>
          <w:color w:val="auto"/>
          <w:sz w:val="16"/>
          <w:szCs w:val="16"/>
        </w:rPr>
        <w:t xml:space="preserve">Изменения приняты </w:t>
      </w:r>
    </w:p>
    <w:p w:rsidR="00135AC0" w:rsidRPr="00135AC0" w:rsidRDefault="00135AC0" w:rsidP="00135AC0">
      <w:pPr>
        <w:jc w:val="right"/>
        <w:rPr>
          <w:color w:val="auto"/>
          <w:sz w:val="16"/>
          <w:szCs w:val="16"/>
        </w:rPr>
      </w:pPr>
      <w:r w:rsidRPr="00135AC0">
        <w:rPr>
          <w:color w:val="auto"/>
          <w:sz w:val="16"/>
          <w:szCs w:val="16"/>
        </w:rPr>
        <w:t xml:space="preserve">Решением внеочередного </w:t>
      </w:r>
    </w:p>
    <w:p w:rsidR="00135AC0" w:rsidRPr="00135AC0" w:rsidRDefault="00135AC0" w:rsidP="00135AC0">
      <w:pPr>
        <w:jc w:val="right"/>
        <w:rPr>
          <w:color w:val="auto"/>
          <w:sz w:val="16"/>
          <w:szCs w:val="16"/>
        </w:rPr>
      </w:pPr>
      <w:r w:rsidRPr="00135AC0">
        <w:rPr>
          <w:color w:val="auto"/>
          <w:sz w:val="16"/>
          <w:szCs w:val="16"/>
        </w:rPr>
        <w:t>Общего собрания членов</w:t>
      </w:r>
    </w:p>
    <w:p w:rsidR="00135AC0" w:rsidRPr="00135AC0" w:rsidRDefault="00135AC0" w:rsidP="00135AC0">
      <w:pPr>
        <w:keepNext/>
        <w:ind w:firstLine="540"/>
        <w:jc w:val="right"/>
        <w:rPr>
          <w:b/>
          <w:color w:val="auto"/>
          <w:sz w:val="16"/>
          <w:szCs w:val="16"/>
        </w:rPr>
      </w:pPr>
      <w:r w:rsidRPr="00135AC0">
        <w:rPr>
          <w:b/>
          <w:color w:val="auto"/>
          <w:sz w:val="16"/>
          <w:szCs w:val="16"/>
        </w:rPr>
        <w:t xml:space="preserve">Ассоциации проектировщиков </w:t>
      </w:r>
    </w:p>
    <w:p w:rsidR="00135AC0" w:rsidRPr="00135AC0" w:rsidRDefault="00135AC0" w:rsidP="00135AC0">
      <w:pPr>
        <w:keepNext/>
        <w:ind w:firstLine="540"/>
        <w:jc w:val="right"/>
        <w:rPr>
          <w:b/>
          <w:color w:val="auto"/>
          <w:sz w:val="16"/>
          <w:szCs w:val="16"/>
        </w:rPr>
      </w:pPr>
      <w:r w:rsidRPr="00135AC0">
        <w:rPr>
          <w:b/>
          <w:color w:val="auto"/>
          <w:sz w:val="16"/>
          <w:szCs w:val="16"/>
        </w:rPr>
        <w:t xml:space="preserve">саморегулируемой организации </w:t>
      </w:r>
    </w:p>
    <w:p w:rsidR="00135AC0" w:rsidRPr="00135AC0" w:rsidRDefault="00135AC0" w:rsidP="00135AC0">
      <w:pPr>
        <w:widowControl w:val="0"/>
        <w:autoSpaceDE w:val="0"/>
        <w:autoSpaceDN w:val="0"/>
        <w:adjustRightInd w:val="0"/>
        <w:ind w:left="360"/>
        <w:jc w:val="right"/>
        <w:rPr>
          <w:b/>
          <w:color w:val="auto"/>
          <w:sz w:val="16"/>
          <w:szCs w:val="16"/>
        </w:rPr>
      </w:pPr>
      <w:r w:rsidRPr="00135AC0">
        <w:rPr>
          <w:b/>
          <w:color w:val="auto"/>
          <w:sz w:val="16"/>
          <w:szCs w:val="16"/>
        </w:rPr>
        <w:t xml:space="preserve">«Объединение проектных организаций  </w:t>
      </w:r>
    </w:p>
    <w:p w:rsidR="00135AC0" w:rsidRPr="00135AC0" w:rsidRDefault="00135AC0" w:rsidP="00135AC0">
      <w:pPr>
        <w:widowControl w:val="0"/>
        <w:autoSpaceDE w:val="0"/>
        <w:autoSpaceDN w:val="0"/>
        <w:adjustRightInd w:val="0"/>
        <w:ind w:left="360"/>
        <w:jc w:val="right"/>
        <w:rPr>
          <w:color w:val="auto"/>
          <w:sz w:val="16"/>
          <w:szCs w:val="16"/>
        </w:rPr>
      </w:pPr>
      <w:r w:rsidRPr="00135AC0">
        <w:rPr>
          <w:b/>
          <w:color w:val="auto"/>
          <w:sz w:val="16"/>
          <w:szCs w:val="16"/>
        </w:rPr>
        <w:t>«</w:t>
      </w:r>
      <w:proofErr w:type="spellStart"/>
      <w:r w:rsidRPr="00135AC0">
        <w:rPr>
          <w:b/>
          <w:color w:val="auto"/>
          <w:sz w:val="16"/>
          <w:szCs w:val="16"/>
        </w:rPr>
        <w:t>ЭкспертПроект</w:t>
      </w:r>
      <w:proofErr w:type="spellEnd"/>
      <w:r w:rsidRPr="00135AC0">
        <w:rPr>
          <w:b/>
          <w:color w:val="auto"/>
          <w:sz w:val="16"/>
          <w:szCs w:val="16"/>
        </w:rPr>
        <w:t>»</w:t>
      </w:r>
      <w:r w:rsidRPr="00135AC0">
        <w:rPr>
          <w:color w:val="auto"/>
          <w:sz w:val="16"/>
          <w:szCs w:val="16"/>
        </w:rPr>
        <w:t xml:space="preserve"> </w:t>
      </w:r>
    </w:p>
    <w:p w:rsidR="00135AC0" w:rsidRPr="00135AC0" w:rsidRDefault="00135AC0" w:rsidP="00135AC0">
      <w:pPr>
        <w:widowControl w:val="0"/>
        <w:autoSpaceDE w:val="0"/>
        <w:autoSpaceDN w:val="0"/>
        <w:adjustRightInd w:val="0"/>
        <w:ind w:left="360"/>
        <w:jc w:val="right"/>
        <w:rPr>
          <w:color w:val="auto"/>
          <w:sz w:val="16"/>
          <w:szCs w:val="16"/>
        </w:rPr>
      </w:pPr>
      <w:r w:rsidRPr="00135AC0">
        <w:rPr>
          <w:color w:val="auto"/>
          <w:sz w:val="16"/>
          <w:szCs w:val="16"/>
        </w:rPr>
        <w:t>Протокол № 19/12/2016</w:t>
      </w:r>
    </w:p>
    <w:p w:rsidR="00135AC0" w:rsidRPr="00135AC0" w:rsidRDefault="00135AC0" w:rsidP="00135AC0">
      <w:pPr>
        <w:widowControl w:val="0"/>
        <w:autoSpaceDE w:val="0"/>
        <w:autoSpaceDN w:val="0"/>
        <w:adjustRightInd w:val="0"/>
        <w:ind w:left="360"/>
        <w:jc w:val="right"/>
        <w:rPr>
          <w:color w:val="auto"/>
          <w:sz w:val="16"/>
          <w:szCs w:val="16"/>
        </w:rPr>
      </w:pPr>
      <w:r w:rsidRPr="00135AC0">
        <w:rPr>
          <w:color w:val="auto"/>
          <w:sz w:val="16"/>
          <w:szCs w:val="16"/>
        </w:rPr>
        <w:t>от «19» декабря 2016 года.</w:t>
      </w:r>
    </w:p>
    <w:p w:rsidR="00135AC0" w:rsidRPr="00135AC0" w:rsidRDefault="00135AC0" w:rsidP="00135AC0">
      <w:pPr>
        <w:widowControl w:val="0"/>
        <w:autoSpaceDE w:val="0"/>
        <w:autoSpaceDN w:val="0"/>
        <w:adjustRightInd w:val="0"/>
        <w:ind w:left="360"/>
        <w:jc w:val="right"/>
        <w:rPr>
          <w:color w:val="auto"/>
          <w:sz w:val="16"/>
          <w:szCs w:val="16"/>
        </w:rPr>
      </w:pPr>
    </w:p>
    <w:p w:rsidR="00135AC0" w:rsidRPr="00135AC0" w:rsidRDefault="00135AC0" w:rsidP="00135AC0">
      <w:pPr>
        <w:widowControl w:val="0"/>
        <w:autoSpaceDE w:val="0"/>
        <w:autoSpaceDN w:val="0"/>
        <w:adjustRightInd w:val="0"/>
        <w:ind w:left="360"/>
        <w:jc w:val="right"/>
        <w:rPr>
          <w:b/>
          <w:color w:val="auto"/>
          <w:sz w:val="16"/>
          <w:szCs w:val="16"/>
        </w:rPr>
      </w:pPr>
      <w:r w:rsidRPr="00135AC0">
        <w:rPr>
          <w:b/>
          <w:color w:val="auto"/>
          <w:sz w:val="16"/>
          <w:szCs w:val="16"/>
        </w:rPr>
        <w:t>Изменения приняты</w:t>
      </w:r>
    </w:p>
    <w:p w:rsidR="00135AC0" w:rsidRPr="00135AC0" w:rsidRDefault="00135AC0" w:rsidP="00135AC0">
      <w:pPr>
        <w:widowControl w:val="0"/>
        <w:autoSpaceDE w:val="0"/>
        <w:autoSpaceDN w:val="0"/>
        <w:adjustRightInd w:val="0"/>
        <w:ind w:left="360"/>
        <w:jc w:val="right"/>
        <w:rPr>
          <w:color w:val="auto"/>
          <w:sz w:val="16"/>
          <w:szCs w:val="16"/>
        </w:rPr>
      </w:pPr>
      <w:r w:rsidRPr="00135AC0">
        <w:rPr>
          <w:color w:val="auto"/>
          <w:sz w:val="16"/>
          <w:szCs w:val="16"/>
        </w:rPr>
        <w:t xml:space="preserve">Решением </w:t>
      </w:r>
    </w:p>
    <w:p w:rsidR="00135AC0" w:rsidRPr="00135AC0" w:rsidRDefault="00135AC0" w:rsidP="00135AC0">
      <w:pPr>
        <w:widowControl w:val="0"/>
        <w:autoSpaceDE w:val="0"/>
        <w:autoSpaceDN w:val="0"/>
        <w:adjustRightInd w:val="0"/>
        <w:ind w:left="360"/>
        <w:jc w:val="right"/>
        <w:rPr>
          <w:color w:val="auto"/>
          <w:sz w:val="16"/>
          <w:szCs w:val="16"/>
        </w:rPr>
      </w:pPr>
      <w:r w:rsidRPr="00135AC0">
        <w:rPr>
          <w:color w:val="auto"/>
          <w:sz w:val="16"/>
          <w:szCs w:val="16"/>
        </w:rPr>
        <w:t>очередного Общего собрания членов</w:t>
      </w:r>
    </w:p>
    <w:p w:rsidR="00135AC0" w:rsidRPr="00135AC0" w:rsidRDefault="00135AC0" w:rsidP="00135AC0">
      <w:pPr>
        <w:widowControl w:val="0"/>
        <w:autoSpaceDE w:val="0"/>
        <w:autoSpaceDN w:val="0"/>
        <w:adjustRightInd w:val="0"/>
        <w:ind w:left="360"/>
        <w:jc w:val="right"/>
        <w:rPr>
          <w:b/>
          <w:color w:val="auto"/>
          <w:sz w:val="16"/>
          <w:szCs w:val="16"/>
        </w:rPr>
      </w:pPr>
      <w:r w:rsidRPr="00135AC0">
        <w:rPr>
          <w:b/>
          <w:color w:val="auto"/>
          <w:sz w:val="16"/>
          <w:szCs w:val="16"/>
        </w:rPr>
        <w:t xml:space="preserve">Ассоциации проектировщиков </w:t>
      </w:r>
    </w:p>
    <w:p w:rsidR="00135AC0" w:rsidRPr="00135AC0" w:rsidRDefault="00135AC0" w:rsidP="00135AC0">
      <w:pPr>
        <w:widowControl w:val="0"/>
        <w:autoSpaceDE w:val="0"/>
        <w:autoSpaceDN w:val="0"/>
        <w:adjustRightInd w:val="0"/>
        <w:ind w:left="360"/>
        <w:jc w:val="right"/>
        <w:rPr>
          <w:b/>
          <w:color w:val="auto"/>
          <w:sz w:val="16"/>
          <w:szCs w:val="16"/>
        </w:rPr>
      </w:pPr>
      <w:r w:rsidRPr="00135AC0">
        <w:rPr>
          <w:b/>
          <w:color w:val="auto"/>
          <w:sz w:val="16"/>
          <w:szCs w:val="16"/>
        </w:rPr>
        <w:t xml:space="preserve">саморегулируемой организации </w:t>
      </w:r>
    </w:p>
    <w:p w:rsidR="00135AC0" w:rsidRPr="00135AC0" w:rsidRDefault="00135AC0" w:rsidP="00135AC0">
      <w:pPr>
        <w:widowControl w:val="0"/>
        <w:autoSpaceDE w:val="0"/>
        <w:autoSpaceDN w:val="0"/>
        <w:adjustRightInd w:val="0"/>
        <w:ind w:left="360"/>
        <w:jc w:val="right"/>
        <w:rPr>
          <w:b/>
          <w:color w:val="auto"/>
          <w:sz w:val="16"/>
          <w:szCs w:val="16"/>
        </w:rPr>
      </w:pPr>
      <w:r w:rsidRPr="00135AC0">
        <w:rPr>
          <w:b/>
          <w:color w:val="auto"/>
          <w:sz w:val="16"/>
          <w:szCs w:val="16"/>
        </w:rPr>
        <w:t xml:space="preserve">«Объединение проектных организаций </w:t>
      </w:r>
    </w:p>
    <w:p w:rsidR="00135AC0" w:rsidRPr="00135AC0" w:rsidRDefault="00135AC0" w:rsidP="00135AC0">
      <w:pPr>
        <w:widowControl w:val="0"/>
        <w:autoSpaceDE w:val="0"/>
        <w:autoSpaceDN w:val="0"/>
        <w:adjustRightInd w:val="0"/>
        <w:ind w:left="360"/>
        <w:jc w:val="right"/>
        <w:rPr>
          <w:b/>
          <w:color w:val="auto"/>
          <w:sz w:val="16"/>
          <w:szCs w:val="16"/>
        </w:rPr>
      </w:pPr>
      <w:r w:rsidRPr="00135AC0">
        <w:rPr>
          <w:b/>
          <w:color w:val="auto"/>
          <w:sz w:val="16"/>
          <w:szCs w:val="16"/>
        </w:rPr>
        <w:t>«</w:t>
      </w:r>
      <w:proofErr w:type="spellStart"/>
      <w:r w:rsidRPr="00135AC0">
        <w:rPr>
          <w:b/>
          <w:color w:val="auto"/>
          <w:sz w:val="16"/>
          <w:szCs w:val="16"/>
        </w:rPr>
        <w:t>ЭкспертПроект</w:t>
      </w:r>
      <w:proofErr w:type="spellEnd"/>
      <w:r w:rsidRPr="00135AC0">
        <w:rPr>
          <w:b/>
          <w:color w:val="auto"/>
          <w:sz w:val="16"/>
          <w:szCs w:val="16"/>
        </w:rPr>
        <w:t xml:space="preserve">» </w:t>
      </w:r>
    </w:p>
    <w:p w:rsidR="00135AC0" w:rsidRPr="00135AC0" w:rsidRDefault="00135AC0" w:rsidP="00135AC0">
      <w:pPr>
        <w:widowControl w:val="0"/>
        <w:autoSpaceDE w:val="0"/>
        <w:autoSpaceDN w:val="0"/>
        <w:adjustRightInd w:val="0"/>
        <w:ind w:left="360"/>
        <w:jc w:val="right"/>
        <w:rPr>
          <w:color w:val="auto"/>
          <w:sz w:val="16"/>
          <w:szCs w:val="16"/>
        </w:rPr>
      </w:pPr>
      <w:r w:rsidRPr="00135AC0">
        <w:rPr>
          <w:color w:val="auto"/>
          <w:sz w:val="16"/>
          <w:szCs w:val="16"/>
        </w:rPr>
        <w:t>Протокол № 23/04/2018 от «23» апреля 2018 года.</w:t>
      </w:r>
    </w:p>
    <w:p w:rsidR="00135AC0" w:rsidRPr="00135AC0" w:rsidRDefault="00135AC0" w:rsidP="00135AC0">
      <w:pPr>
        <w:widowControl w:val="0"/>
        <w:autoSpaceDE w:val="0"/>
        <w:autoSpaceDN w:val="0"/>
        <w:adjustRightInd w:val="0"/>
        <w:ind w:left="360"/>
        <w:jc w:val="right"/>
        <w:rPr>
          <w:color w:val="auto"/>
          <w:sz w:val="16"/>
          <w:szCs w:val="16"/>
        </w:rPr>
      </w:pPr>
    </w:p>
    <w:p w:rsidR="00135AC0" w:rsidRPr="00135AC0" w:rsidRDefault="00135AC0" w:rsidP="00135AC0">
      <w:pPr>
        <w:widowControl w:val="0"/>
        <w:autoSpaceDE w:val="0"/>
        <w:autoSpaceDN w:val="0"/>
        <w:adjustRightInd w:val="0"/>
        <w:ind w:left="360"/>
        <w:jc w:val="right"/>
        <w:rPr>
          <w:b/>
          <w:color w:val="auto"/>
          <w:sz w:val="16"/>
          <w:szCs w:val="16"/>
        </w:rPr>
      </w:pPr>
      <w:r w:rsidRPr="00135AC0">
        <w:rPr>
          <w:b/>
          <w:color w:val="auto"/>
          <w:sz w:val="16"/>
          <w:szCs w:val="16"/>
        </w:rPr>
        <w:t>Изменения приняты</w:t>
      </w:r>
    </w:p>
    <w:p w:rsidR="00135AC0" w:rsidRPr="00135AC0" w:rsidRDefault="00135AC0" w:rsidP="00135AC0">
      <w:pPr>
        <w:widowControl w:val="0"/>
        <w:autoSpaceDE w:val="0"/>
        <w:autoSpaceDN w:val="0"/>
        <w:adjustRightInd w:val="0"/>
        <w:ind w:left="360"/>
        <w:jc w:val="right"/>
        <w:rPr>
          <w:color w:val="auto"/>
          <w:sz w:val="16"/>
          <w:szCs w:val="16"/>
        </w:rPr>
      </w:pPr>
      <w:r w:rsidRPr="00135AC0">
        <w:rPr>
          <w:color w:val="auto"/>
          <w:sz w:val="16"/>
          <w:szCs w:val="16"/>
        </w:rPr>
        <w:t xml:space="preserve">Решением </w:t>
      </w:r>
    </w:p>
    <w:p w:rsidR="00135AC0" w:rsidRPr="00135AC0" w:rsidRDefault="00135AC0" w:rsidP="00135AC0">
      <w:pPr>
        <w:widowControl w:val="0"/>
        <w:autoSpaceDE w:val="0"/>
        <w:autoSpaceDN w:val="0"/>
        <w:adjustRightInd w:val="0"/>
        <w:ind w:left="360"/>
        <w:jc w:val="right"/>
        <w:rPr>
          <w:color w:val="auto"/>
          <w:sz w:val="16"/>
          <w:szCs w:val="16"/>
        </w:rPr>
      </w:pPr>
      <w:r w:rsidRPr="00135AC0">
        <w:rPr>
          <w:color w:val="auto"/>
          <w:sz w:val="16"/>
          <w:szCs w:val="16"/>
        </w:rPr>
        <w:t>очередного Общего собрания членов</w:t>
      </w:r>
    </w:p>
    <w:p w:rsidR="00135AC0" w:rsidRPr="00135AC0" w:rsidRDefault="00135AC0" w:rsidP="00135AC0">
      <w:pPr>
        <w:widowControl w:val="0"/>
        <w:autoSpaceDE w:val="0"/>
        <w:autoSpaceDN w:val="0"/>
        <w:adjustRightInd w:val="0"/>
        <w:ind w:left="360"/>
        <w:jc w:val="right"/>
        <w:rPr>
          <w:b/>
          <w:color w:val="auto"/>
          <w:sz w:val="16"/>
          <w:szCs w:val="16"/>
        </w:rPr>
      </w:pPr>
      <w:r w:rsidRPr="00135AC0">
        <w:rPr>
          <w:b/>
          <w:color w:val="auto"/>
          <w:sz w:val="16"/>
          <w:szCs w:val="16"/>
        </w:rPr>
        <w:t xml:space="preserve">Ассоциации проектировщиков </w:t>
      </w:r>
    </w:p>
    <w:p w:rsidR="00135AC0" w:rsidRPr="00135AC0" w:rsidRDefault="00135AC0" w:rsidP="00135AC0">
      <w:pPr>
        <w:widowControl w:val="0"/>
        <w:autoSpaceDE w:val="0"/>
        <w:autoSpaceDN w:val="0"/>
        <w:adjustRightInd w:val="0"/>
        <w:ind w:left="360"/>
        <w:jc w:val="right"/>
        <w:rPr>
          <w:b/>
          <w:color w:val="auto"/>
          <w:sz w:val="16"/>
          <w:szCs w:val="16"/>
        </w:rPr>
      </w:pPr>
      <w:r w:rsidRPr="00135AC0">
        <w:rPr>
          <w:b/>
          <w:color w:val="auto"/>
          <w:sz w:val="16"/>
          <w:szCs w:val="16"/>
        </w:rPr>
        <w:t xml:space="preserve">саморегулируемой организации </w:t>
      </w:r>
    </w:p>
    <w:p w:rsidR="00135AC0" w:rsidRPr="00135AC0" w:rsidRDefault="00135AC0" w:rsidP="00135AC0">
      <w:pPr>
        <w:widowControl w:val="0"/>
        <w:autoSpaceDE w:val="0"/>
        <w:autoSpaceDN w:val="0"/>
        <w:adjustRightInd w:val="0"/>
        <w:ind w:left="360"/>
        <w:jc w:val="right"/>
        <w:rPr>
          <w:b/>
          <w:color w:val="auto"/>
          <w:sz w:val="16"/>
          <w:szCs w:val="16"/>
        </w:rPr>
      </w:pPr>
      <w:r w:rsidRPr="00135AC0">
        <w:rPr>
          <w:b/>
          <w:color w:val="auto"/>
          <w:sz w:val="16"/>
          <w:szCs w:val="16"/>
        </w:rPr>
        <w:t xml:space="preserve">«Объединение проектных организаций </w:t>
      </w:r>
    </w:p>
    <w:p w:rsidR="00135AC0" w:rsidRPr="00135AC0" w:rsidRDefault="00135AC0" w:rsidP="00135AC0">
      <w:pPr>
        <w:widowControl w:val="0"/>
        <w:autoSpaceDE w:val="0"/>
        <w:autoSpaceDN w:val="0"/>
        <w:adjustRightInd w:val="0"/>
        <w:ind w:left="360"/>
        <w:jc w:val="right"/>
        <w:rPr>
          <w:b/>
          <w:color w:val="auto"/>
          <w:sz w:val="16"/>
          <w:szCs w:val="16"/>
        </w:rPr>
      </w:pPr>
      <w:r w:rsidRPr="00135AC0">
        <w:rPr>
          <w:b/>
          <w:color w:val="auto"/>
          <w:sz w:val="16"/>
          <w:szCs w:val="16"/>
        </w:rPr>
        <w:t>«</w:t>
      </w:r>
      <w:proofErr w:type="spellStart"/>
      <w:r w:rsidRPr="00135AC0">
        <w:rPr>
          <w:b/>
          <w:color w:val="auto"/>
          <w:sz w:val="16"/>
          <w:szCs w:val="16"/>
        </w:rPr>
        <w:t>ЭкспертПроект</w:t>
      </w:r>
      <w:proofErr w:type="spellEnd"/>
      <w:r w:rsidRPr="00135AC0">
        <w:rPr>
          <w:b/>
          <w:color w:val="auto"/>
          <w:sz w:val="16"/>
          <w:szCs w:val="16"/>
        </w:rPr>
        <w:t xml:space="preserve">» </w:t>
      </w:r>
    </w:p>
    <w:p w:rsidR="00135AC0" w:rsidRDefault="00135AC0" w:rsidP="00135AC0">
      <w:pPr>
        <w:widowControl w:val="0"/>
        <w:autoSpaceDE w:val="0"/>
        <w:autoSpaceDN w:val="0"/>
        <w:adjustRightInd w:val="0"/>
        <w:ind w:left="360"/>
        <w:jc w:val="right"/>
        <w:rPr>
          <w:color w:val="auto"/>
          <w:sz w:val="16"/>
          <w:szCs w:val="16"/>
        </w:rPr>
      </w:pPr>
      <w:r w:rsidRPr="00135AC0">
        <w:rPr>
          <w:color w:val="auto"/>
          <w:sz w:val="16"/>
          <w:szCs w:val="16"/>
        </w:rPr>
        <w:t>Протокол № 16/07/2020 от «16» июля 2020 года.</w:t>
      </w:r>
    </w:p>
    <w:p w:rsidR="00135AC0" w:rsidRDefault="00135AC0" w:rsidP="00135AC0">
      <w:pPr>
        <w:widowControl w:val="0"/>
        <w:autoSpaceDE w:val="0"/>
        <w:autoSpaceDN w:val="0"/>
        <w:adjustRightInd w:val="0"/>
        <w:ind w:left="360"/>
        <w:jc w:val="right"/>
        <w:rPr>
          <w:color w:val="auto"/>
          <w:sz w:val="16"/>
          <w:szCs w:val="16"/>
        </w:rPr>
      </w:pPr>
    </w:p>
    <w:p w:rsidR="00135AC0" w:rsidRPr="00135AC0" w:rsidRDefault="00135AC0" w:rsidP="00135AC0">
      <w:pPr>
        <w:widowControl w:val="0"/>
        <w:autoSpaceDE w:val="0"/>
        <w:autoSpaceDN w:val="0"/>
        <w:adjustRightInd w:val="0"/>
        <w:ind w:left="360"/>
        <w:jc w:val="right"/>
        <w:rPr>
          <w:b/>
          <w:color w:val="auto"/>
          <w:sz w:val="16"/>
          <w:szCs w:val="16"/>
        </w:rPr>
      </w:pPr>
      <w:r w:rsidRPr="00135AC0">
        <w:rPr>
          <w:b/>
          <w:color w:val="auto"/>
          <w:sz w:val="16"/>
          <w:szCs w:val="16"/>
        </w:rPr>
        <w:t>Изменения приняты</w:t>
      </w:r>
    </w:p>
    <w:p w:rsidR="00135AC0" w:rsidRPr="00135AC0" w:rsidRDefault="00135AC0" w:rsidP="00135AC0">
      <w:pPr>
        <w:widowControl w:val="0"/>
        <w:autoSpaceDE w:val="0"/>
        <w:autoSpaceDN w:val="0"/>
        <w:adjustRightInd w:val="0"/>
        <w:ind w:left="360"/>
        <w:jc w:val="right"/>
        <w:rPr>
          <w:color w:val="auto"/>
          <w:sz w:val="16"/>
          <w:szCs w:val="16"/>
        </w:rPr>
      </w:pPr>
      <w:r w:rsidRPr="00135AC0">
        <w:rPr>
          <w:color w:val="auto"/>
          <w:sz w:val="16"/>
          <w:szCs w:val="16"/>
        </w:rPr>
        <w:t xml:space="preserve">Решением </w:t>
      </w:r>
    </w:p>
    <w:p w:rsidR="00135AC0" w:rsidRPr="00135AC0" w:rsidRDefault="00135AC0" w:rsidP="00135AC0">
      <w:pPr>
        <w:widowControl w:val="0"/>
        <w:autoSpaceDE w:val="0"/>
        <w:autoSpaceDN w:val="0"/>
        <w:adjustRightInd w:val="0"/>
        <w:ind w:left="360"/>
        <w:jc w:val="right"/>
        <w:rPr>
          <w:color w:val="auto"/>
          <w:sz w:val="16"/>
          <w:szCs w:val="16"/>
        </w:rPr>
      </w:pPr>
      <w:r w:rsidRPr="00135AC0">
        <w:rPr>
          <w:color w:val="auto"/>
          <w:sz w:val="16"/>
          <w:szCs w:val="16"/>
        </w:rPr>
        <w:t>очередного Общего собрания членов</w:t>
      </w:r>
    </w:p>
    <w:p w:rsidR="00135AC0" w:rsidRPr="00135AC0" w:rsidRDefault="00135AC0" w:rsidP="00135AC0">
      <w:pPr>
        <w:widowControl w:val="0"/>
        <w:autoSpaceDE w:val="0"/>
        <w:autoSpaceDN w:val="0"/>
        <w:adjustRightInd w:val="0"/>
        <w:ind w:left="360"/>
        <w:jc w:val="right"/>
        <w:rPr>
          <w:b/>
          <w:color w:val="auto"/>
          <w:sz w:val="16"/>
          <w:szCs w:val="16"/>
        </w:rPr>
      </w:pPr>
      <w:r w:rsidRPr="00135AC0">
        <w:rPr>
          <w:b/>
          <w:color w:val="auto"/>
          <w:sz w:val="16"/>
          <w:szCs w:val="16"/>
        </w:rPr>
        <w:t xml:space="preserve">Ассоциации проектировщиков </w:t>
      </w:r>
    </w:p>
    <w:p w:rsidR="00135AC0" w:rsidRPr="00135AC0" w:rsidRDefault="00135AC0" w:rsidP="00135AC0">
      <w:pPr>
        <w:widowControl w:val="0"/>
        <w:autoSpaceDE w:val="0"/>
        <w:autoSpaceDN w:val="0"/>
        <w:adjustRightInd w:val="0"/>
        <w:ind w:left="360"/>
        <w:jc w:val="right"/>
        <w:rPr>
          <w:b/>
          <w:color w:val="auto"/>
          <w:sz w:val="16"/>
          <w:szCs w:val="16"/>
        </w:rPr>
      </w:pPr>
      <w:r w:rsidRPr="00135AC0">
        <w:rPr>
          <w:b/>
          <w:color w:val="auto"/>
          <w:sz w:val="16"/>
          <w:szCs w:val="16"/>
        </w:rPr>
        <w:t xml:space="preserve">саморегулируемой организации </w:t>
      </w:r>
    </w:p>
    <w:p w:rsidR="00135AC0" w:rsidRPr="00135AC0" w:rsidRDefault="00135AC0" w:rsidP="00135AC0">
      <w:pPr>
        <w:widowControl w:val="0"/>
        <w:autoSpaceDE w:val="0"/>
        <w:autoSpaceDN w:val="0"/>
        <w:adjustRightInd w:val="0"/>
        <w:ind w:left="360"/>
        <w:jc w:val="right"/>
        <w:rPr>
          <w:b/>
          <w:color w:val="auto"/>
          <w:sz w:val="16"/>
          <w:szCs w:val="16"/>
        </w:rPr>
      </w:pPr>
      <w:r w:rsidRPr="00135AC0">
        <w:rPr>
          <w:b/>
          <w:color w:val="auto"/>
          <w:sz w:val="16"/>
          <w:szCs w:val="16"/>
        </w:rPr>
        <w:t xml:space="preserve">«Объединение проектных организаций </w:t>
      </w:r>
    </w:p>
    <w:p w:rsidR="00135AC0" w:rsidRPr="00135AC0" w:rsidRDefault="00135AC0" w:rsidP="00135AC0">
      <w:pPr>
        <w:widowControl w:val="0"/>
        <w:autoSpaceDE w:val="0"/>
        <w:autoSpaceDN w:val="0"/>
        <w:adjustRightInd w:val="0"/>
        <w:ind w:left="360"/>
        <w:jc w:val="right"/>
        <w:rPr>
          <w:b/>
          <w:color w:val="auto"/>
          <w:sz w:val="16"/>
          <w:szCs w:val="16"/>
        </w:rPr>
      </w:pPr>
      <w:r w:rsidRPr="00135AC0">
        <w:rPr>
          <w:b/>
          <w:color w:val="auto"/>
          <w:sz w:val="16"/>
          <w:szCs w:val="16"/>
        </w:rPr>
        <w:t>«</w:t>
      </w:r>
      <w:proofErr w:type="spellStart"/>
      <w:r w:rsidRPr="00135AC0">
        <w:rPr>
          <w:b/>
          <w:color w:val="auto"/>
          <w:sz w:val="16"/>
          <w:szCs w:val="16"/>
        </w:rPr>
        <w:t>ЭкспертПроект</w:t>
      </w:r>
      <w:proofErr w:type="spellEnd"/>
      <w:r w:rsidRPr="00135AC0">
        <w:rPr>
          <w:b/>
          <w:color w:val="auto"/>
          <w:sz w:val="16"/>
          <w:szCs w:val="16"/>
        </w:rPr>
        <w:t xml:space="preserve">» </w:t>
      </w:r>
    </w:p>
    <w:p w:rsidR="00135AC0" w:rsidRPr="00135AC0" w:rsidRDefault="00135AC0" w:rsidP="00135AC0">
      <w:pPr>
        <w:widowControl w:val="0"/>
        <w:autoSpaceDE w:val="0"/>
        <w:autoSpaceDN w:val="0"/>
        <w:adjustRightInd w:val="0"/>
        <w:ind w:left="360"/>
        <w:jc w:val="right"/>
        <w:rPr>
          <w:color w:val="auto"/>
          <w:sz w:val="16"/>
          <w:szCs w:val="16"/>
        </w:rPr>
      </w:pPr>
      <w:r w:rsidRPr="00135AC0">
        <w:rPr>
          <w:color w:val="auto"/>
          <w:sz w:val="16"/>
          <w:szCs w:val="16"/>
        </w:rPr>
        <w:t xml:space="preserve">Протокол № </w:t>
      </w:r>
      <w:r>
        <w:rPr>
          <w:color w:val="auto"/>
          <w:sz w:val="16"/>
          <w:szCs w:val="16"/>
        </w:rPr>
        <w:t>20</w:t>
      </w:r>
      <w:r w:rsidRPr="00135AC0">
        <w:rPr>
          <w:color w:val="auto"/>
          <w:sz w:val="16"/>
          <w:szCs w:val="16"/>
        </w:rPr>
        <w:t>/0</w:t>
      </w:r>
      <w:r>
        <w:rPr>
          <w:color w:val="auto"/>
          <w:sz w:val="16"/>
          <w:szCs w:val="16"/>
        </w:rPr>
        <w:t>4</w:t>
      </w:r>
      <w:r w:rsidRPr="00135AC0">
        <w:rPr>
          <w:color w:val="auto"/>
          <w:sz w:val="16"/>
          <w:szCs w:val="16"/>
        </w:rPr>
        <w:t>/202</w:t>
      </w:r>
      <w:r>
        <w:rPr>
          <w:color w:val="auto"/>
          <w:sz w:val="16"/>
          <w:szCs w:val="16"/>
        </w:rPr>
        <w:t>1</w:t>
      </w:r>
      <w:r w:rsidRPr="00135AC0">
        <w:rPr>
          <w:color w:val="auto"/>
          <w:sz w:val="16"/>
          <w:szCs w:val="16"/>
        </w:rPr>
        <w:t xml:space="preserve"> от «</w:t>
      </w:r>
      <w:r>
        <w:rPr>
          <w:color w:val="auto"/>
          <w:sz w:val="16"/>
          <w:szCs w:val="16"/>
        </w:rPr>
        <w:t>20</w:t>
      </w:r>
      <w:r w:rsidRPr="00135AC0">
        <w:rPr>
          <w:color w:val="auto"/>
          <w:sz w:val="16"/>
          <w:szCs w:val="16"/>
        </w:rPr>
        <w:t xml:space="preserve">» </w:t>
      </w:r>
      <w:r>
        <w:rPr>
          <w:color w:val="auto"/>
          <w:sz w:val="16"/>
          <w:szCs w:val="16"/>
        </w:rPr>
        <w:t>апреля</w:t>
      </w:r>
      <w:r w:rsidRPr="00135AC0">
        <w:rPr>
          <w:color w:val="auto"/>
          <w:sz w:val="16"/>
          <w:szCs w:val="16"/>
        </w:rPr>
        <w:t xml:space="preserve"> 202</w:t>
      </w:r>
      <w:r>
        <w:rPr>
          <w:color w:val="auto"/>
          <w:sz w:val="16"/>
          <w:szCs w:val="16"/>
        </w:rPr>
        <w:t>1</w:t>
      </w:r>
      <w:r w:rsidRPr="00135AC0">
        <w:rPr>
          <w:color w:val="auto"/>
          <w:sz w:val="16"/>
          <w:szCs w:val="16"/>
        </w:rPr>
        <w:t xml:space="preserve"> года.</w:t>
      </w:r>
    </w:p>
    <w:p w:rsidR="002629D8" w:rsidRPr="007C3915" w:rsidRDefault="002629D8" w:rsidP="00135AC0">
      <w:pPr>
        <w:spacing w:after="0" w:line="360" w:lineRule="auto"/>
        <w:ind w:firstLine="0"/>
        <w:textAlignment w:val="top"/>
        <w:rPr>
          <w:b/>
          <w:bCs/>
          <w:color w:val="auto"/>
          <w:szCs w:val="28"/>
        </w:rPr>
      </w:pPr>
    </w:p>
    <w:p w:rsidR="002629D8" w:rsidRPr="007C3915" w:rsidRDefault="002629D8" w:rsidP="002629D8">
      <w:pPr>
        <w:spacing w:after="0" w:line="360" w:lineRule="auto"/>
        <w:jc w:val="center"/>
        <w:textAlignment w:val="top"/>
        <w:rPr>
          <w:b/>
          <w:bCs/>
          <w:color w:val="auto"/>
          <w:szCs w:val="28"/>
        </w:rPr>
      </w:pPr>
    </w:p>
    <w:p w:rsidR="002629D8" w:rsidRPr="007C3915" w:rsidRDefault="002629D8" w:rsidP="002629D8">
      <w:pPr>
        <w:spacing w:after="0" w:line="360" w:lineRule="auto"/>
        <w:jc w:val="center"/>
        <w:textAlignment w:val="top"/>
        <w:rPr>
          <w:b/>
          <w:bCs/>
          <w:color w:val="auto"/>
          <w:szCs w:val="28"/>
        </w:rPr>
      </w:pPr>
    </w:p>
    <w:p w:rsidR="002629D8" w:rsidRPr="007C3915" w:rsidRDefault="002629D8" w:rsidP="002629D8">
      <w:pPr>
        <w:spacing w:after="0" w:line="240" w:lineRule="auto"/>
        <w:jc w:val="center"/>
        <w:textAlignment w:val="top"/>
        <w:rPr>
          <w:b/>
          <w:bCs/>
          <w:color w:val="auto"/>
          <w:sz w:val="32"/>
          <w:szCs w:val="32"/>
        </w:rPr>
      </w:pPr>
      <w:r w:rsidRPr="007C3915">
        <w:rPr>
          <w:b/>
          <w:bCs/>
          <w:color w:val="auto"/>
          <w:sz w:val="32"/>
          <w:szCs w:val="32"/>
        </w:rPr>
        <w:t>Положение о компенсационном фонде возмещения вреда</w:t>
      </w:r>
    </w:p>
    <w:p w:rsidR="002629D8" w:rsidRPr="007C3915" w:rsidRDefault="002629D8" w:rsidP="002629D8">
      <w:pPr>
        <w:widowControl w:val="0"/>
        <w:autoSpaceDE w:val="0"/>
        <w:autoSpaceDN w:val="0"/>
        <w:adjustRightInd w:val="0"/>
        <w:spacing w:after="0" w:line="240" w:lineRule="auto"/>
        <w:jc w:val="center"/>
        <w:rPr>
          <w:b/>
          <w:bCs/>
          <w:color w:val="auto"/>
          <w:szCs w:val="28"/>
        </w:rPr>
      </w:pPr>
      <w:r w:rsidRPr="007C3915">
        <w:rPr>
          <w:b/>
          <w:color w:val="auto"/>
          <w:sz w:val="32"/>
          <w:szCs w:val="32"/>
          <w:lang w:eastAsia="ar-SA"/>
        </w:rPr>
        <w:t>Ассоциации</w:t>
      </w:r>
      <w:r w:rsidRPr="007C3915">
        <w:rPr>
          <w:b/>
          <w:color w:val="auto"/>
          <w:sz w:val="32"/>
          <w:szCs w:val="32"/>
          <w:lang w:bidi="ru-RU"/>
        </w:rPr>
        <w:t xml:space="preserve"> проектировщиков саморегулируемой организации «Объединение проектных организаций «</w:t>
      </w:r>
      <w:proofErr w:type="spellStart"/>
      <w:r w:rsidRPr="007C3915">
        <w:rPr>
          <w:b/>
          <w:color w:val="auto"/>
          <w:sz w:val="32"/>
          <w:szCs w:val="32"/>
          <w:lang w:bidi="ru-RU"/>
        </w:rPr>
        <w:t>ЭкспертПроект</w:t>
      </w:r>
      <w:proofErr w:type="spellEnd"/>
      <w:r w:rsidRPr="007C3915">
        <w:rPr>
          <w:b/>
          <w:color w:val="auto"/>
          <w:sz w:val="32"/>
          <w:szCs w:val="32"/>
          <w:lang w:bidi="ru-RU"/>
        </w:rPr>
        <w:t>»</w:t>
      </w:r>
    </w:p>
    <w:p w:rsidR="002629D8" w:rsidRPr="007C3915" w:rsidRDefault="002629D8" w:rsidP="002629D8">
      <w:pPr>
        <w:spacing w:after="0" w:line="360" w:lineRule="auto"/>
        <w:textAlignment w:val="top"/>
        <w:rPr>
          <w:b/>
          <w:bCs/>
          <w:color w:val="auto"/>
          <w:szCs w:val="28"/>
        </w:rPr>
      </w:pPr>
    </w:p>
    <w:p w:rsidR="002629D8" w:rsidRPr="007C3915" w:rsidRDefault="002629D8" w:rsidP="002629D8">
      <w:pPr>
        <w:spacing w:after="0" w:line="360" w:lineRule="auto"/>
        <w:jc w:val="center"/>
        <w:textAlignment w:val="top"/>
        <w:rPr>
          <w:b/>
          <w:bCs/>
          <w:color w:val="auto"/>
          <w:szCs w:val="28"/>
        </w:rPr>
      </w:pPr>
    </w:p>
    <w:p w:rsidR="007C3915" w:rsidRPr="007C3915" w:rsidRDefault="007C3915" w:rsidP="00135AC0">
      <w:pPr>
        <w:spacing w:after="0" w:line="240" w:lineRule="auto"/>
        <w:ind w:firstLine="0"/>
        <w:textAlignment w:val="top"/>
        <w:rPr>
          <w:b/>
          <w:bCs/>
          <w:color w:val="auto"/>
          <w:sz w:val="24"/>
          <w:szCs w:val="24"/>
        </w:rPr>
      </w:pPr>
    </w:p>
    <w:p w:rsidR="007C3915" w:rsidRPr="007C3915" w:rsidRDefault="007C3915" w:rsidP="002629D8">
      <w:pPr>
        <w:spacing w:after="0" w:line="240" w:lineRule="auto"/>
        <w:jc w:val="center"/>
        <w:textAlignment w:val="top"/>
        <w:rPr>
          <w:b/>
          <w:bCs/>
          <w:color w:val="auto"/>
          <w:sz w:val="24"/>
          <w:szCs w:val="24"/>
        </w:rPr>
      </w:pPr>
    </w:p>
    <w:p w:rsidR="002629D8" w:rsidRPr="00135AC0" w:rsidRDefault="002629D8" w:rsidP="002629D8">
      <w:pPr>
        <w:spacing w:after="0" w:line="240" w:lineRule="auto"/>
        <w:jc w:val="center"/>
        <w:textAlignment w:val="top"/>
        <w:rPr>
          <w:bCs/>
          <w:color w:val="auto"/>
          <w:sz w:val="24"/>
          <w:szCs w:val="24"/>
        </w:rPr>
      </w:pPr>
      <w:bookmarkStart w:id="0" w:name="_GoBack"/>
      <w:r w:rsidRPr="00135AC0">
        <w:rPr>
          <w:bCs/>
          <w:color w:val="auto"/>
          <w:sz w:val="24"/>
          <w:szCs w:val="24"/>
        </w:rPr>
        <w:t xml:space="preserve">Москва </w:t>
      </w:r>
    </w:p>
    <w:p w:rsidR="002629D8" w:rsidRPr="00135AC0" w:rsidRDefault="002629D8" w:rsidP="002629D8">
      <w:pPr>
        <w:spacing w:after="0" w:line="240" w:lineRule="auto"/>
        <w:jc w:val="center"/>
        <w:textAlignment w:val="top"/>
        <w:rPr>
          <w:bCs/>
          <w:color w:val="auto"/>
          <w:sz w:val="24"/>
          <w:szCs w:val="24"/>
        </w:rPr>
      </w:pPr>
      <w:r w:rsidRPr="00135AC0">
        <w:rPr>
          <w:bCs/>
          <w:color w:val="auto"/>
          <w:sz w:val="24"/>
          <w:szCs w:val="24"/>
        </w:rPr>
        <w:t>2021</w:t>
      </w:r>
    </w:p>
    <w:bookmarkEnd w:id="0"/>
    <w:p w:rsidR="00A55875" w:rsidRPr="007C3915" w:rsidRDefault="002629D8" w:rsidP="00533C26">
      <w:pPr>
        <w:pStyle w:val="1"/>
        <w:spacing w:after="0" w:line="240" w:lineRule="auto"/>
        <w:ind w:left="936" w:right="58" w:hanging="281"/>
        <w:rPr>
          <w:color w:val="auto"/>
          <w:szCs w:val="28"/>
        </w:rPr>
      </w:pPr>
      <w:r w:rsidRPr="007C3915">
        <w:rPr>
          <w:color w:val="auto"/>
          <w:szCs w:val="28"/>
        </w:rPr>
        <w:lastRenderedPageBreak/>
        <w:t xml:space="preserve">Общие положения </w:t>
      </w:r>
      <w:r w:rsidR="00A14152" w:rsidRPr="007C3915">
        <w:rPr>
          <w:color w:val="auto"/>
          <w:szCs w:val="28"/>
        </w:rPr>
        <w:t xml:space="preserve"> </w:t>
      </w:r>
    </w:p>
    <w:p w:rsidR="00A55875" w:rsidRPr="007C3915" w:rsidRDefault="00A14152" w:rsidP="002629D8">
      <w:pPr>
        <w:spacing w:line="240" w:lineRule="auto"/>
        <w:ind w:left="-15" w:right="49" w:firstLine="582"/>
        <w:rPr>
          <w:color w:val="auto"/>
          <w:szCs w:val="28"/>
        </w:rPr>
      </w:pPr>
      <w:r w:rsidRPr="007C3915">
        <w:rPr>
          <w:color w:val="auto"/>
          <w:szCs w:val="28"/>
        </w:rPr>
        <w:t>1.1. Настоящее Положение о компенсационном фонде возмещения вреда (далее по тексту – Положение) устанавливает размер взноса и порядок формирования компенсационного фонда возмещения вреда саморегулируемой организации</w:t>
      </w:r>
      <w:r w:rsidR="00DC1F7B" w:rsidRPr="007C3915">
        <w:rPr>
          <w:color w:val="auto"/>
          <w:szCs w:val="28"/>
        </w:rPr>
        <w:t xml:space="preserve"> </w:t>
      </w:r>
      <w:r w:rsidR="00155540" w:rsidRPr="007C3915">
        <w:rPr>
          <w:color w:val="auto"/>
          <w:szCs w:val="28"/>
        </w:rPr>
        <w:t>Ассоциации</w:t>
      </w:r>
      <w:r w:rsidR="00DC1F7B" w:rsidRPr="007C3915">
        <w:rPr>
          <w:color w:val="auto"/>
          <w:szCs w:val="28"/>
        </w:rPr>
        <w:t xml:space="preserve"> </w:t>
      </w:r>
      <w:r w:rsidR="00155540" w:rsidRPr="007C3915">
        <w:rPr>
          <w:color w:val="auto"/>
          <w:szCs w:val="28"/>
        </w:rPr>
        <w:t>проектировщиков саморегулируемой организации</w:t>
      </w:r>
      <w:r w:rsidR="00DC1F7B" w:rsidRPr="007C3915">
        <w:rPr>
          <w:color w:val="auto"/>
          <w:szCs w:val="28"/>
        </w:rPr>
        <w:t xml:space="preserve"> «Объединение проектных организаций «ЭкспертПроект»</w:t>
      </w:r>
      <w:r w:rsidRPr="007C3915">
        <w:rPr>
          <w:color w:val="auto"/>
          <w:szCs w:val="28"/>
        </w:rPr>
        <w:t xml:space="preserve">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возмещения вреда, основания и порядок выплат из компенсационного фонда возмещения вреда, а также порядок увеличения (восстановления) его размера после осуществления выплаты. </w:t>
      </w:r>
    </w:p>
    <w:p w:rsidR="00A55875" w:rsidRPr="007C3915" w:rsidRDefault="00A14152" w:rsidP="002629D8">
      <w:pPr>
        <w:spacing w:line="240" w:lineRule="auto"/>
        <w:ind w:left="-15" w:right="49" w:firstLine="582"/>
        <w:rPr>
          <w:color w:val="auto"/>
          <w:szCs w:val="28"/>
        </w:rPr>
      </w:pPr>
      <w:r w:rsidRPr="007C3915">
        <w:rPr>
          <w:color w:val="auto"/>
          <w:szCs w:val="28"/>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A55875" w:rsidRPr="007C3915" w:rsidRDefault="00A14152" w:rsidP="002629D8">
      <w:pPr>
        <w:spacing w:line="240" w:lineRule="auto"/>
        <w:ind w:left="-15" w:right="49" w:firstLine="582"/>
        <w:rPr>
          <w:color w:val="auto"/>
          <w:szCs w:val="28"/>
        </w:rPr>
      </w:pPr>
      <w:r w:rsidRPr="007C3915">
        <w:rPr>
          <w:color w:val="auto"/>
          <w:szCs w:val="28"/>
        </w:rPr>
        <w:t xml:space="preserve">1.3. Ассоциация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A55875" w:rsidRPr="007C3915" w:rsidRDefault="00A14152" w:rsidP="002629D8">
      <w:pPr>
        <w:spacing w:line="240" w:lineRule="auto"/>
        <w:ind w:left="-15" w:right="49" w:firstLine="582"/>
        <w:rPr>
          <w:color w:val="auto"/>
          <w:szCs w:val="28"/>
        </w:rPr>
      </w:pPr>
      <w:r w:rsidRPr="007C3915">
        <w:rPr>
          <w:color w:val="auto"/>
          <w:szCs w:val="28"/>
        </w:rPr>
        <w:t xml:space="preserve">1.4. В настоящем Положении используются следующие основные понятия и определения: </w:t>
      </w:r>
    </w:p>
    <w:p w:rsidR="00A55875" w:rsidRPr="007C3915" w:rsidRDefault="00A14152" w:rsidP="002629D8">
      <w:pPr>
        <w:spacing w:line="240" w:lineRule="auto"/>
        <w:ind w:left="-15" w:right="49" w:firstLine="582"/>
        <w:rPr>
          <w:color w:val="auto"/>
          <w:szCs w:val="28"/>
        </w:rPr>
      </w:pPr>
      <w:r w:rsidRPr="007C3915">
        <w:rPr>
          <w:color w:val="auto"/>
          <w:szCs w:val="28"/>
        </w:rPr>
        <w:t xml:space="preserve">1.4.1. Компенсационный фонд возмещения вреда – обособленное имущество, формируемое исключительно в денежной форме за счет обязательных взносов членов Ассоциации. Компенсационный фонд возмещения вреда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A55875" w:rsidRPr="007C3915" w:rsidRDefault="00A14152" w:rsidP="002629D8">
      <w:pPr>
        <w:spacing w:line="240" w:lineRule="auto"/>
        <w:ind w:left="-15" w:right="49" w:firstLine="582"/>
        <w:rPr>
          <w:color w:val="auto"/>
          <w:szCs w:val="28"/>
        </w:rPr>
      </w:pPr>
      <w:r w:rsidRPr="007C3915">
        <w:rPr>
          <w:color w:val="auto"/>
          <w:szCs w:val="28"/>
        </w:rPr>
        <w:t xml:space="preserve">1.4.2. Компенсационная выплата – выплата из Компенсационного фонда возмещения вреда, осуществляемая Ассоциацией, в результате наступления солидарной ответственности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A55875" w:rsidRPr="007C3915" w:rsidRDefault="00A14152" w:rsidP="002629D8">
      <w:pPr>
        <w:spacing w:line="240" w:lineRule="auto"/>
        <w:ind w:left="-15" w:right="49" w:firstLine="582"/>
        <w:rPr>
          <w:color w:val="auto"/>
          <w:szCs w:val="28"/>
        </w:rPr>
      </w:pPr>
      <w:r w:rsidRPr="007C3915">
        <w:rPr>
          <w:color w:val="auto"/>
          <w:szCs w:val="28"/>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A55875" w:rsidRPr="007C3915" w:rsidRDefault="00A14152" w:rsidP="002629D8">
      <w:pPr>
        <w:spacing w:line="240" w:lineRule="auto"/>
        <w:ind w:left="-15" w:right="49" w:firstLine="582"/>
        <w:rPr>
          <w:color w:val="auto"/>
          <w:szCs w:val="28"/>
        </w:rPr>
      </w:pPr>
      <w:r w:rsidRPr="007C3915">
        <w:rPr>
          <w:color w:val="auto"/>
          <w:szCs w:val="28"/>
        </w:rPr>
        <w:t xml:space="preserve">1.4.4. </w:t>
      </w:r>
      <w:proofErr w:type="spellStart"/>
      <w:r w:rsidRPr="007C3915">
        <w:rPr>
          <w:color w:val="auto"/>
          <w:szCs w:val="28"/>
        </w:rPr>
        <w:t>Причинитель</w:t>
      </w:r>
      <w:proofErr w:type="spellEnd"/>
      <w:r w:rsidRPr="007C3915">
        <w:rPr>
          <w:color w:val="auto"/>
          <w:szCs w:val="28"/>
        </w:rPr>
        <w:t xml:space="preserve"> вреда – член Ассоциации или бывший член Ассоциации, по вине которого в период членства в Ассоциации был причинен вред личности или имуществу гражданина, имуществу юридического лица вследствие </w:t>
      </w:r>
      <w:r w:rsidRPr="007C3915">
        <w:rPr>
          <w:color w:val="auto"/>
          <w:szCs w:val="28"/>
        </w:rPr>
        <w:lastRenderedPageBreak/>
        <w:t xml:space="preserve">разрушения, повреждения здания, сооружения либо части здания или сооружения. </w:t>
      </w:r>
    </w:p>
    <w:p w:rsidR="00A55875" w:rsidRPr="007C3915" w:rsidRDefault="00A55875" w:rsidP="00533C26">
      <w:pPr>
        <w:spacing w:after="0" w:line="240" w:lineRule="auto"/>
        <w:ind w:left="708" w:right="0" w:firstLine="0"/>
        <w:jc w:val="center"/>
        <w:rPr>
          <w:color w:val="auto"/>
          <w:szCs w:val="28"/>
        </w:rPr>
      </w:pPr>
    </w:p>
    <w:p w:rsidR="00DB2BB3" w:rsidRPr="007C3915" w:rsidRDefault="00A14152" w:rsidP="00DB2BB3">
      <w:pPr>
        <w:pStyle w:val="1"/>
        <w:spacing w:after="0" w:line="240" w:lineRule="auto"/>
        <w:rPr>
          <w:b w:val="0"/>
          <w:color w:val="auto"/>
          <w:szCs w:val="28"/>
        </w:rPr>
      </w:pPr>
      <w:r w:rsidRPr="007C3915">
        <w:rPr>
          <w:color w:val="auto"/>
          <w:szCs w:val="28"/>
        </w:rPr>
        <w:t>Р</w:t>
      </w:r>
      <w:r w:rsidR="002629D8" w:rsidRPr="007C3915">
        <w:rPr>
          <w:color w:val="auto"/>
          <w:szCs w:val="28"/>
        </w:rPr>
        <w:t>азмер взноса и порядок формирования</w:t>
      </w:r>
    </w:p>
    <w:p w:rsidR="002629D8" w:rsidRPr="007C3915" w:rsidRDefault="002629D8" w:rsidP="00DB2BB3">
      <w:pPr>
        <w:pStyle w:val="1"/>
        <w:numPr>
          <w:ilvl w:val="0"/>
          <w:numId w:val="0"/>
        </w:numPr>
        <w:spacing w:after="0" w:line="240" w:lineRule="auto"/>
        <w:rPr>
          <w:b w:val="0"/>
          <w:color w:val="auto"/>
          <w:szCs w:val="28"/>
        </w:rPr>
      </w:pPr>
      <w:r w:rsidRPr="007C3915">
        <w:rPr>
          <w:color w:val="auto"/>
          <w:szCs w:val="28"/>
        </w:rPr>
        <w:t>компенсационного фонда возмещения вреда</w:t>
      </w:r>
    </w:p>
    <w:p w:rsidR="00A55875" w:rsidRPr="007C3915" w:rsidRDefault="00A14152" w:rsidP="00DB2BB3">
      <w:pPr>
        <w:pStyle w:val="1"/>
        <w:numPr>
          <w:ilvl w:val="0"/>
          <w:numId w:val="0"/>
        </w:numPr>
        <w:spacing w:after="0" w:line="240" w:lineRule="auto"/>
        <w:ind w:firstLine="567"/>
        <w:jc w:val="both"/>
        <w:rPr>
          <w:b w:val="0"/>
          <w:color w:val="auto"/>
          <w:szCs w:val="28"/>
        </w:rPr>
      </w:pPr>
      <w:r w:rsidRPr="007C3915">
        <w:rPr>
          <w:b w:val="0"/>
          <w:color w:val="auto"/>
          <w:szCs w:val="28"/>
        </w:rPr>
        <w:t xml:space="preserve">2.1. Размер взноса в Компенсационный фонд возмещения вреда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возмещения вреда саморегулируемой организации, установленного Градостроительным кодексом Российской Федерации. </w:t>
      </w:r>
    </w:p>
    <w:p w:rsidR="00A55875" w:rsidRPr="007C3915" w:rsidRDefault="00A14152" w:rsidP="00DB2BB3">
      <w:pPr>
        <w:spacing w:after="0" w:line="240" w:lineRule="auto"/>
        <w:ind w:left="-15" w:right="49" w:firstLine="567"/>
        <w:rPr>
          <w:color w:val="auto"/>
          <w:szCs w:val="28"/>
        </w:rPr>
      </w:pPr>
      <w:r w:rsidRPr="007C3915">
        <w:rPr>
          <w:color w:val="auto"/>
          <w:szCs w:val="28"/>
        </w:rPr>
        <w:t xml:space="preserve">2.2. Минимальный размер взноса в компенсационный фонд возмещения вреда на одного члена Ассоциации в области архитектурно-строительного проектирования в зависимости от уровня ответственности члена Ассоциации по обязательствам (далее в целях настоящей статьи - уровень ответственности члена саморегулируемой организации) составляет: </w:t>
      </w:r>
    </w:p>
    <w:p w:rsidR="00A55875" w:rsidRPr="007C3915" w:rsidRDefault="00A14152" w:rsidP="002E30C8">
      <w:pPr>
        <w:numPr>
          <w:ilvl w:val="0"/>
          <w:numId w:val="1"/>
        </w:numPr>
        <w:tabs>
          <w:tab w:val="left" w:pos="851"/>
        </w:tabs>
        <w:spacing w:after="0" w:line="240" w:lineRule="auto"/>
        <w:ind w:right="49" w:firstLine="567"/>
        <w:rPr>
          <w:color w:val="auto"/>
          <w:szCs w:val="28"/>
        </w:rPr>
      </w:pPr>
      <w:r w:rsidRPr="007C3915">
        <w:rPr>
          <w:color w:val="auto"/>
          <w:szCs w:val="28"/>
        </w:rPr>
        <w:t xml:space="preserve">пятьдесят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двадцать пять миллионов рублей (первый уровень ответственности члена саморегулируемой организации); </w:t>
      </w:r>
    </w:p>
    <w:p w:rsidR="00A55875" w:rsidRPr="007C3915" w:rsidRDefault="00A14152" w:rsidP="002E30C8">
      <w:pPr>
        <w:numPr>
          <w:ilvl w:val="0"/>
          <w:numId w:val="1"/>
        </w:numPr>
        <w:tabs>
          <w:tab w:val="left" w:pos="851"/>
        </w:tabs>
        <w:spacing w:after="0" w:line="240" w:lineRule="auto"/>
        <w:ind w:right="49" w:firstLine="567"/>
        <w:rPr>
          <w:color w:val="auto"/>
          <w:szCs w:val="28"/>
        </w:rPr>
      </w:pPr>
      <w:r w:rsidRPr="007C3915">
        <w:rPr>
          <w:color w:val="auto"/>
          <w:szCs w:val="28"/>
        </w:rPr>
        <w:t xml:space="preserve">сто пятьдесят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пятьдесят миллионов рублей (второй уровень ответственности члена саморегулируемой организации);  </w:t>
      </w:r>
    </w:p>
    <w:p w:rsidR="00A55875" w:rsidRPr="007C3915" w:rsidRDefault="00A14152" w:rsidP="002E30C8">
      <w:pPr>
        <w:numPr>
          <w:ilvl w:val="0"/>
          <w:numId w:val="1"/>
        </w:numPr>
        <w:tabs>
          <w:tab w:val="left" w:pos="851"/>
        </w:tabs>
        <w:spacing w:after="0" w:line="240" w:lineRule="auto"/>
        <w:ind w:right="49" w:firstLine="567"/>
        <w:rPr>
          <w:color w:val="auto"/>
          <w:szCs w:val="28"/>
        </w:rPr>
      </w:pPr>
      <w:r w:rsidRPr="007C3915">
        <w:rPr>
          <w:color w:val="auto"/>
          <w:szCs w:val="28"/>
        </w:rPr>
        <w:t xml:space="preserve">пятьсот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 </w:t>
      </w:r>
    </w:p>
    <w:p w:rsidR="00A55875" w:rsidRPr="007C3915" w:rsidRDefault="00A14152" w:rsidP="002E30C8">
      <w:pPr>
        <w:numPr>
          <w:ilvl w:val="0"/>
          <w:numId w:val="1"/>
        </w:numPr>
        <w:tabs>
          <w:tab w:val="left" w:pos="851"/>
        </w:tabs>
        <w:spacing w:after="0" w:line="240" w:lineRule="auto"/>
        <w:ind w:right="49" w:firstLine="567"/>
        <w:rPr>
          <w:color w:val="auto"/>
          <w:szCs w:val="28"/>
        </w:rPr>
      </w:pPr>
      <w:r w:rsidRPr="007C3915">
        <w:rPr>
          <w:color w:val="auto"/>
          <w:szCs w:val="28"/>
        </w:rPr>
        <w:t xml:space="preserve">один миллион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  </w:t>
      </w:r>
    </w:p>
    <w:p w:rsidR="00A55875" w:rsidRPr="007C3915" w:rsidRDefault="00A14152" w:rsidP="002E30C8">
      <w:pPr>
        <w:numPr>
          <w:ilvl w:val="1"/>
          <w:numId w:val="2"/>
        </w:numPr>
        <w:tabs>
          <w:tab w:val="left" w:pos="1134"/>
        </w:tabs>
        <w:spacing w:after="0" w:line="240" w:lineRule="auto"/>
        <w:ind w:left="0" w:right="49" w:firstLine="567"/>
        <w:rPr>
          <w:color w:val="auto"/>
          <w:szCs w:val="28"/>
        </w:rPr>
      </w:pPr>
      <w:r w:rsidRPr="007C3915">
        <w:rPr>
          <w:color w:val="auto"/>
          <w:szCs w:val="28"/>
        </w:rPr>
        <w:t xml:space="preserve">Член Ассоциации обязан уплатить взнос в Компенсационный фонд возмещения вреда Ассоциации в срок не более 7 (семи) рабочих дней со дня получения уведомления ассоциации о принятии решения Правлением Ассоциации о приеме в члены Ассоциации.   </w:t>
      </w:r>
    </w:p>
    <w:p w:rsidR="00A55875" w:rsidRPr="007C3915" w:rsidRDefault="00A14152" w:rsidP="002E30C8">
      <w:pPr>
        <w:numPr>
          <w:ilvl w:val="1"/>
          <w:numId w:val="2"/>
        </w:numPr>
        <w:tabs>
          <w:tab w:val="left" w:pos="1134"/>
        </w:tabs>
        <w:spacing w:after="0" w:line="240" w:lineRule="auto"/>
        <w:ind w:left="0" w:right="49" w:firstLine="567"/>
        <w:rPr>
          <w:color w:val="auto"/>
          <w:szCs w:val="28"/>
        </w:rPr>
      </w:pPr>
      <w:r w:rsidRPr="007C3915">
        <w:rPr>
          <w:color w:val="auto"/>
          <w:szCs w:val="28"/>
        </w:rPr>
        <w:t xml:space="preserve">Не допускается освобождение члена Ассоциации от обязанности внесения взноса в Компенсационный фонд возмещения вреда Ассоциации.  </w:t>
      </w:r>
    </w:p>
    <w:p w:rsidR="00A55875" w:rsidRPr="007C3915" w:rsidRDefault="00A14152" w:rsidP="002E30C8">
      <w:pPr>
        <w:numPr>
          <w:ilvl w:val="1"/>
          <w:numId w:val="2"/>
        </w:numPr>
        <w:tabs>
          <w:tab w:val="left" w:pos="1134"/>
        </w:tabs>
        <w:spacing w:after="0" w:line="240" w:lineRule="auto"/>
        <w:ind w:left="0" w:right="49" w:firstLine="567"/>
        <w:rPr>
          <w:color w:val="auto"/>
          <w:szCs w:val="28"/>
        </w:rPr>
      </w:pPr>
      <w:r w:rsidRPr="007C3915">
        <w:rPr>
          <w:color w:val="auto"/>
          <w:szCs w:val="28"/>
        </w:rPr>
        <w:t xml:space="preserve">Лицу, прекратившему членство в Ассоциации, уплаченные взносы в Компенсационный фонд возмещения вреда Ассоциации не возвращаются. </w:t>
      </w:r>
    </w:p>
    <w:p w:rsidR="00A55875" w:rsidRPr="007C3915" w:rsidRDefault="00273C14" w:rsidP="00DB2BB3">
      <w:pPr>
        <w:spacing w:after="0" w:line="240" w:lineRule="auto"/>
        <w:ind w:right="0" w:firstLine="567"/>
        <w:rPr>
          <w:color w:val="auto"/>
          <w:szCs w:val="28"/>
          <w:shd w:val="clear" w:color="auto" w:fill="FFFFFF"/>
        </w:rPr>
      </w:pPr>
      <w:r w:rsidRPr="007C3915">
        <w:rPr>
          <w:color w:val="auto"/>
          <w:szCs w:val="28"/>
        </w:rPr>
        <w:t>2.6</w:t>
      </w:r>
      <w:r w:rsidR="00D93251" w:rsidRPr="007C3915">
        <w:rPr>
          <w:rFonts w:ascii="Arial" w:hAnsi="Arial" w:cs="Arial"/>
          <w:color w:val="auto"/>
          <w:szCs w:val="28"/>
          <w:shd w:val="clear" w:color="auto" w:fill="FFFFFF"/>
        </w:rPr>
        <w:t xml:space="preserve"> </w:t>
      </w:r>
      <w:r w:rsidR="00D93251" w:rsidRPr="007C3915">
        <w:rPr>
          <w:color w:val="auto"/>
          <w:szCs w:val="28"/>
          <w:shd w:val="clear" w:color="auto" w:fill="FFFFFF"/>
        </w:rPr>
        <w:t>Размеры компенсационного фонда возмещения вреда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E70581" w:rsidRPr="007C3915" w:rsidRDefault="00E70581" w:rsidP="00E70581">
      <w:pPr>
        <w:spacing w:after="32" w:line="259" w:lineRule="auto"/>
        <w:ind w:right="0" w:firstLine="560"/>
        <w:rPr>
          <w:color w:val="auto"/>
          <w:sz w:val="24"/>
          <w:szCs w:val="24"/>
        </w:rPr>
      </w:pPr>
    </w:p>
    <w:p w:rsidR="00DB2BB3" w:rsidRPr="007C3915" w:rsidRDefault="00A14152" w:rsidP="00047FB0">
      <w:pPr>
        <w:pStyle w:val="1"/>
        <w:spacing w:after="0" w:line="240" w:lineRule="auto"/>
        <w:rPr>
          <w:color w:val="auto"/>
          <w:szCs w:val="28"/>
        </w:rPr>
      </w:pPr>
      <w:r w:rsidRPr="007C3915">
        <w:rPr>
          <w:color w:val="auto"/>
          <w:szCs w:val="28"/>
        </w:rPr>
        <w:t>Р</w:t>
      </w:r>
      <w:r w:rsidR="00DB2BB3" w:rsidRPr="007C3915">
        <w:rPr>
          <w:color w:val="auto"/>
          <w:szCs w:val="28"/>
        </w:rPr>
        <w:t>азмещение средств компенсационного фонда возмещения вреда</w:t>
      </w:r>
    </w:p>
    <w:p w:rsidR="006C1723" w:rsidRPr="007C3915" w:rsidRDefault="006C1723" w:rsidP="006C1723">
      <w:pPr>
        <w:tabs>
          <w:tab w:val="left" w:pos="1134"/>
        </w:tabs>
        <w:spacing w:after="0" w:line="240" w:lineRule="auto"/>
        <w:ind w:firstLine="567"/>
        <w:rPr>
          <w:color w:val="auto"/>
          <w:szCs w:val="28"/>
        </w:rPr>
      </w:pPr>
      <w:r w:rsidRPr="007C3915">
        <w:rPr>
          <w:color w:val="auto"/>
          <w:szCs w:val="28"/>
        </w:rPr>
        <w:t>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6C1723" w:rsidRPr="007C3915" w:rsidRDefault="006C1723" w:rsidP="006C172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color w:val="auto"/>
          <w:szCs w:val="28"/>
        </w:rPr>
      </w:pPr>
      <w:r w:rsidRPr="007C3915">
        <w:rPr>
          <w:color w:val="auto"/>
          <w:szCs w:val="28"/>
        </w:rPr>
        <w:t>3.2.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6C1723" w:rsidRPr="007C3915" w:rsidRDefault="006C1723" w:rsidP="006C1723">
      <w:pPr>
        <w:numPr>
          <w:ilvl w:val="1"/>
          <w:numId w:val="4"/>
        </w:numPr>
        <w:tabs>
          <w:tab w:val="left" w:pos="-6096"/>
          <w:tab w:val="left" w:pos="1134"/>
        </w:tabs>
        <w:spacing w:after="0" w:line="240" w:lineRule="auto"/>
        <w:ind w:left="0" w:right="0" w:firstLine="567"/>
        <w:contextualSpacing/>
        <w:rPr>
          <w:color w:val="auto"/>
          <w:szCs w:val="28"/>
        </w:rPr>
      </w:pPr>
      <w:r w:rsidRPr="007C3915">
        <w:rPr>
          <w:color w:val="auto"/>
          <w:szCs w:val="28"/>
        </w:rPr>
        <w:t>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об остатке средств на специальном счете (счетах), а также о средствах компенсационного фонда возмещения вреда, размещенных во вкладах (депозитах) и в иных финансовых активах Ассоциации, по форме, установленной Банком России.</w:t>
      </w:r>
    </w:p>
    <w:p w:rsidR="006C1723" w:rsidRPr="007C3915" w:rsidRDefault="006C1723" w:rsidP="006C172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color w:val="auto"/>
          <w:szCs w:val="28"/>
        </w:rPr>
      </w:pPr>
      <w:r w:rsidRPr="007C3915">
        <w:rPr>
          <w:color w:val="auto"/>
          <w:szCs w:val="28"/>
        </w:rPr>
        <w:t>3.4. Средства компенсационного фонда возмещения вреда, внесенные на специальные банковские счета, используются на цели и в случаях, которые указаны в части 4 статьи 55.16 Градостроительного кодекса Российской Федерации.</w:t>
      </w:r>
    </w:p>
    <w:p w:rsidR="006C1723" w:rsidRPr="007C3915" w:rsidRDefault="006C1723" w:rsidP="006C1723">
      <w:pPr>
        <w:tabs>
          <w:tab w:val="left" w:pos="1134"/>
        </w:tabs>
        <w:spacing w:after="0" w:line="240" w:lineRule="auto"/>
        <w:ind w:firstLine="567"/>
        <w:textAlignment w:val="top"/>
        <w:rPr>
          <w:color w:val="auto"/>
          <w:szCs w:val="28"/>
        </w:rPr>
      </w:pPr>
      <w:r w:rsidRPr="007C3915">
        <w:rPr>
          <w:color w:val="auto"/>
          <w:szCs w:val="28"/>
        </w:rPr>
        <w:t>3.5.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6C1723" w:rsidRPr="007C3915" w:rsidRDefault="006C1723" w:rsidP="006C1723">
      <w:pPr>
        <w:spacing w:after="0" w:line="240" w:lineRule="auto"/>
        <w:ind w:firstLine="567"/>
        <w:rPr>
          <w:color w:val="auto"/>
          <w:szCs w:val="28"/>
        </w:rPr>
      </w:pPr>
      <w:r w:rsidRPr="007C3915">
        <w:rPr>
          <w:color w:val="auto"/>
          <w:szCs w:val="28"/>
        </w:rPr>
        <w:t>3.6. Учет средств компенсационного фонда возмещения вреда ведется Ассоциацией раздельно от учета иного имущества.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частью 4 статьи 55.16 Градостроительного кодекса Российской Федерации, и такие средства не включаются в конкурсную массу при признании судом Ассоциации несостоятельной (банкротом).</w:t>
      </w:r>
    </w:p>
    <w:p w:rsidR="006C1723" w:rsidRPr="007C3915" w:rsidRDefault="006C1723" w:rsidP="006C1723">
      <w:pPr>
        <w:tabs>
          <w:tab w:val="left" w:pos="1134"/>
        </w:tabs>
        <w:spacing w:after="0" w:line="240" w:lineRule="auto"/>
        <w:ind w:firstLine="567"/>
        <w:rPr>
          <w:color w:val="auto"/>
          <w:szCs w:val="28"/>
        </w:rPr>
      </w:pPr>
      <w:r w:rsidRPr="007C3915">
        <w:rPr>
          <w:color w:val="auto"/>
          <w:szCs w:val="28"/>
        </w:rPr>
        <w:t>3.7. Права на средства компенсационного фонда возмещения вреда Ассоциации, размещенные на специальных банковских счетах, принадлежат Ассоциации. При исключении Ассоциации из государственного реестра саморегулируемых организаций права на средства компенсационного фонда возмещения вреда переходят к соответствующему Национальному объединению саморегулируемых организаций.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возмещения вреда Ассоциации на специальный банковский счет (счета) такого Национального объединения саморегулируемых организаций.</w:t>
      </w:r>
    </w:p>
    <w:p w:rsidR="006C1723" w:rsidRPr="007C3915" w:rsidRDefault="006C1723" w:rsidP="006C1723">
      <w:pPr>
        <w:numPr>
          <w:ilvl w:val="1"/>
          <w:numId w:val="5"/>
        </w:numPr>
        <w:tabs>
          <w:tab w:val="left" w:pos="1134"/>
        </w:tabs>
        <w:spacing w:after="0" w:line="240" w:lineRule="auto"/>
        <w:ind w:left="0" w:right="0" w:firstLine="567"/>
        <w:contextualSpacing/>
        <w:rPr>
          <w:color w:val="auto"/>
          <w:szCs w:val="28"/>
        </w:rPr>
      </w:pPr>
      <w:r w:rsidRPr="007C3915">
        <w:rPr>
          <w:color w:val="auto"/>
          <w:szCs w:val="28"/>
        </w:rPr>
        <w:t>Ассоциация предоставляет право кредитной организации, в которой открыт специальный банковский счет, на предоставление по запросу органа надзора за саморегулируемыми организациями информации о выплатах из средств компенсационного фонда возмещения вреда Ассоциации, об остатке средств на специальном счете (счетах), а также о средствах компенсационного фонда Ассоциации, размещенных во вкладах (депозитах) и в иных финансовых активах Ассоциации, по форме, установленной Банком России.</w:t>
      </w:r>
    </w:p>
    <w:p w:rsidR="00A55875" w:rsidRPr="007C3915" w:rsidRDefault="00A14152">
      <w:pPr>
        <w:spacing w:after="32" w:line="259" w:lineRule="auto"/>
        <w:ind w:left="540" w:right="0" w:firstLine="0"/>
        <w:jc w:val="left"/>
        <w:rPr>
          <w:color w:val="auto"/>
          <w:sz w:val="24"/>
          <w:szCs w:val="24"/>
        </w:rPr>
      </w:pPr>
      <w:r w:rsidRPr="007C3915">
        <w:rPr>
          <w:color w:val="auto"/>
          <w:sz w:val="24"/>
          <w:szCs w:val="24"/>
        </w:rPr>
        <w:t xml:space="preserve"> </w:t>
      </w:r>
    </w:p>
    <w:p w:rsidR="00047FB0" w:rsidRPr="007C3915" w:rsidRDefault="00A14152" w:rsidP="00533C26">
      <w:pPr>
        <w:pStyle w:val="1"/>
        <w:tabs>
          <w:tab w:val="left" w:pos="9072"/>
        </w:tabs>
        <w:spacing w:line="240" w:lineRule="auto"/>
        <w:ind w:left="1075" w:right="58"/>
        <w:rPr>
          <w:color w:val="auto"/>
          <w:szCs w:val="28"/>
        </w:rPr>
      </w:pPr>
      <w:r w:rsidRPr="007C3915">
        <w:rPr>
          <w:color w:val="auto"/>
          <w:szCs w:val="28"/>
        </w:rPr>
        <w:t>П</w:t>
      </w:r>
      <w:r w:rsidR="00047FB0" w:rsidRPr="007C3915">
        <w:rPr>
          <w:color w:val="auto"/>
          <w:szCs w:val="28"/>
        </w:rPr>
        <w:t xml:space="preserve">орядок выплат из компенсационного фонда </w:t>
      </w:r>
    </w:p>
    <w:p w:rsidR="00A55875" w:rsidRPr="007C3915" w:rsidRDefault="00047FB0" w:rsidP="00533C26">
      <w:pPr>
        <w:pStyle w:val="1"/>
        <w:numPr>
          <w:ilvl w:val="0"/>
          <w:numId w:val="0"/>
        </w:numPr>
        <w:tabs>
          <w:tab w:val="left" w:pos="9072"/>
        </w:tabs>
        <w:spacing w:line="240" w:lineRule="auto"/>
        <w:ind w:left="1075" w:right="58"/>
        <w:rPr>
          <w:color w:val="auto"/>
          <w:szCs w:val="28"/>
        </w:rPr>
      </w:pPr>
      <w:r w:rsidRPr="007C3915">
        <w:rPr>
          <w:color w:val="auto"/>
          <w:szCs w:val="28"/>
        </w:rPr>
        <w:t>возмещения вреда</w:t>
      </w:r>
    </w:p>
    <w:p w:rsidR="005808EC" w:rsidRPr="007C3915" w:rsidRDefault="00A14152" w:rsidP="00047FB0">
      <w:pPr>
        <w:spacing w:after="0" w:line="240" w:lineRule="auto"/>
        <w:ind w:right="0" w:firstLine="567"/>
        <w:rPr>
          <w:color w:val="auto"/>
          <w:szCs w:val="28"/>
        </w:rPr>
      </w:pPr>
      <w:r w:rsidRPr="007C3915">
        <w:rPr>
          <w:color w:val="auto"/>
          <w:szCs w:val="28"/>
        </w:rPr>
        <w:t xml:space="preserve"> </w:t>
      </w:r>
      <w:r w:rsidR="005808EC" w:rsidRPr="007C3915">
        <w:rPr>
          <w:color w:val="auto"/>
          <w:szCs w:val="28"/>
        </w:rPr>
        <w:t>4.1. Не допускается осуществление выплат из средств компенсационного фонда возмещения вреда, за исключением следующих случаев:</w:t>
      </w:r>
    </w:p>
    <w:p w:rsidR="005808EC" w:rsidRPr="007C3915" w:rsidRDefault="005808EC" w:rsidP="00047FB0">
      <w:pPr>
        <w:spacing w:after="0" w:line="240" w:lineRule="auto"/>
        <w:ind w:right="0" w:firstLine="567"/>
        <w:rPr>
          <w:color w:val="auto"/>
          <w:szCs w:val="28"/>
        </w:rPr>
      </w:pPr>
      <w:r w:rsidRPr="007C3915">
        <w:rPr>
          <w:color w:val="auto"/>
          <w:szCs w:val="28"/>
        </w:rPr>
        <w:t>4.1.1. возврат ошибочно перечисленных средств;</w:t>
      </w:r>
    </w:p>
    <w:p w:rsidR="005808EC" w:rsidRPr="007C3915" w:rsidRDefault="005808EC" w:rsidP="00047FB0">
      <w:pPr>
        <w:spacing w:after="0" w:line="240" w:lineRule="auto"/>
        <w:ind w:right="0" w:firstLine="567"/>
        <w:rPr>
          <w:color w:val="auto"/>
          <w:szCs w:val="28"/>
        </w:rPr>
      </w:pPr>
      <w:r w:rsidRPr="007C3915">
        <w:rPr>
          <w:color w:val="auto"/>
          <w:szCs w:val="28"/>
        </w:rPr>
        <w:t>4.1.2. размещение и (или) инвестирование средств компенсационного фонда возмещения вреда в целях их сохранения и увеличения их размера;</w:t>
      </w:r>
    </w:p>
    <w:p w:rsidR="005808EC" w:rsidRPr="007C3915" w:rsidRDefault="005808EC" w:rsidP="00047FB0">
      <w:pPr>
        <w:spacing w:after="0" w:line="240" w:lineRule="auto"/>
        <w:ind w:right="0" w:firstLine="567"/>
        <w:rPr>
          <w:color w:val="auto"/>
          <w:szCs w:val="28"/>
        </w:rPr>
      </w:pPr>
      <w:r w:rsidRPr="007C3915">
        <w:rPr>
          <w:color w:val="auto"/>
          <w:szCs w:val="28"/>
        </w:rPr>
        <w:t>4.1.3. осуществление выплат из средств компенсационного фонда возмещения вреда на основании вступившего в силу решения суда в результате наступления солидарной ответственности Ассоциации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в случаях, предусмотренных статьей 60 Градостроительного кодекса Российской Федерации;</w:t>
      </w:r>
    </w:p>
    <w:p w:rsidR="005808EC" w:rsidRPr="007C3915" w:rsidRDefault="005808EC" w:rsidP="00047FB0">
      <w:pPr>
        <w:spacing w:after="0" w:line="240" w:lineRule="auto"/>
        <w:ind w:right="0" w:firstLine="567"/>
        <w:rPr>
          <w:color w:val="auto"/>
          <w:szCs w:val="28"/>
        </w:rPr>
      </w:pPr>
      <w:r w:rsidRPr="007C3915">
        <w:rPr>
          <w:color w:val="auto"/>
          <w:szCs w:val="28"/>
        </w:rPr>
        <w:t>4.1.4.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5808EC" w:rsidRPr="007C3915" w:rsidRDefault="005808EC" w:rsidP="00047FB0">
      <w:pPr>
        <w:spacing w:after="23" w:line="240" w:lineRule="auto"/>
        <w:ind w:right="0" w:firstLine="567"/>
        <w:rPr>
          <w:color w:val="auto"/>
          <w:szCs w:val="28"/>
        </w:rPr>
      </w:pPr>
      <w:r w:rsidRPr="007C3915">
        <w:rPr>
          <w:color w:val="auto"/>
          <w:szCs w:val="28"/>
        </w:rPr>
        <w:t xml:space="preserve">4.1.5 перечисление средств компенсационного фонда возмещения вреда Национальному объединению саморегулируемых организаций, членом которого являлась такая саморегулируемая организация. </w:t>
      </w:r>
    </w:p>
    <w:p w:rsidR="005808EC" w:rsidRPr="007C3915" w:rsidRDefault="005808EC" w:rsidP="00047FB0">
      <w:pPr>
        <w:spacing w:after="23" w:line="240" w:lineRule="auto"/>
        <w:ind w:right="0" w:firstLine="567"/>
        <w:rPr>
          <w:color w:val="auto"/>
          <w:szCs w:val="28"/>
        </w:rPr>
      </w:pPr>
      <w:r w:rsidRPr="007C3915">
        <w:rPr>
          <w:color w:val="auto"/>
          <w:szCs w:val="28"/>
        </w:rPr>
        <w:t>4.2. Для получения денежных средств из компенсационного фонда возмещения вреда в случае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возмещения вреда ошибочно перечисленных средств. Срок рассмотрения заявления и возврата не должен превышать 10 (десять) календарных дней со дня поступления заявления.</w:t>
      </w:r>
    </w:p>
    <w:p w:rsidR="005808EC" w:rsidRPr="007C3915" w:rsidRDefault="005808EC" w:rsidP="00047FB0">
      <w:pPr>
        <w:spacing w:after="0" w:line="240" w:lineRule="auto"/>
        <w:ind w:firstLine="567"/>
        <w:textAlignment w:val="top"/>
        <w:rPr>
          <w:color w:val="auto"/>
          <w:szCs w:val="28"/>
        </w:rPr>
      </w:pPr>
      <w:r w:rsidRPr="007C3915">
        <w:rPr>
          <w:color w:val="auto"/>
          <w:szCs w:val="28"/>
        </w:rPr>
        <w:t>4.3. Решение об осуществлении выплаты из компенсационного фонда возмещения вреда в случаях, предусмотренных п. 4.1.1 и 4.1.4 Положения принимает генеральный директор Ассоциации.</w:t>
      </w:r>
    </w:p>
    <w:p w:rsidR="00A55875" w:rsidRPr="007C3915" w:rsidRDefault="005808EC" w:rsidP="00047FB0">
      <w:pPr>
        <w:spacing w:line="240" w:lineRule="auto"/>
        <w:ind w:left="-15" w:right="49"/>
        <w:rPr>
          <w:color w:val="auto"/>
          <w:szCs w:val="28"/>
        </w:rPr>
      </w:pPr>
      <w:r w:rsidRPr="007C3915">
        <w:rPr>
          <w:color w:val="auto"/>
          <w:szCs w:val="28"/>
        </w:rPr>
        <w:t>4.4</w:t>
      </w:r>
      <w:r w:rsidR="00A14152" w:rsidRPr="007C3915">
        <w:rPr>
          <w:color w:val="auto"/>
          <w:szCs w:val="28"/>
        </w:rPr>
        <w:t xml:space="preserve">. Выплата из Компенсационного фонда возмещения вреда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солидарной ответственности, денежной суммы, необходимой для возмещения Заявителю причиненного вреда </w:t>
      </w:r>
      <w:r w:rsidR="001A42F3" w:rsidRPr="007C3915">
        <w:rPr>
          <w:color w:val="auto"/>
          <w:szCs w:val="28"/>
        </w:rPr>
        <w:t>в случае</w:t>
      </w:r>
      <w:r w:rsidR="00A14152" w:rsidRPr="007C3915">
        <w:rPr>
          <w:color w:val="auto"/>
          <w:szCs w:val="28"/>
        </w:rPr>
        <w:t>, если лицо, вследствие недостатков работ которого по архитектурно – строительному про</w:t>
      </w:r>
      <w:r w:rsidR="00150F2F" w:rsidRPr="007C3915">
        <w:rPr>
          <w:color w:val="auto"/>
          <w:szCs w:val="28"/>
        </w:rPr>
        <w:t xml:space="preserve">ектированию был причинен вред, </w:t>
      </w:r>
      <w:r w:rsidR="00A14152" w:rsidRPr="007C3915">
        <w:rPr>
          <w:color w:val="auto"/>
          <w:szCs w:val="28"/>
        </w:rPr>
        <w:t xml:space="preserve">являлось на момент выполнения таких работ членом Ассоциации. </w:t>
      </w:r>
    </w:p>
    <w:p w:rsidR="00A55875" w:rsidRPr="007C3915" w:rsidRDefault="005808EC" w:rsidP="00047FB0">
      <w:pPr>
        <w:spacing w:line="240" w:lineRule="auto"/>
        <w:ind w:left="-15" w:right="49" w:firstLine="582"/>
        <w:rPr>
          <w:color w:val="auto"/>
          <w:szCs w:val="28"/>
        </w:rPr>
      </w:pPr>
      <w:r w:rsidRPr="007C3915">
        <w:rPr>
          <w:color w:val="auto"/>
          <w:szCs w:val="28"/>
        </w:rPr>
        <w:t>4.5</w:t>
      </w:r>
      <w:r w:rsidR="00A14152" w:rsidRPr="007C3915">
        <w:rPr>
          <w:color w:val="auto"/>
          <w:szCs w:val="28"/>
        </w:rPr>
        <w:t xml:space="preserve">. Требование о получении Компенсационной выплаты (далее по тексту – Требование) должно быть направленно в Ассоциацию на имя </w:t>
      </w:r>
      <w:r w:rsidR="00150F2F" w:rsidRPr="007C3915">
        <w:rPr>
          <w:color w:val="auto"/>
          <w:szCs w:val="28"/>
        </w:rPr>
        <w:t xml:space="preserve">Генерального директора </w:t>
      </w:r>
      <w:r w:rsidR="00A14152" w:rsidRPr="007C3915">
        <w:rPr>
          <w:color w:val="auto"/>
          <w:szCs w:val="28"/>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E70581" w:rsidRPr="007C3915" w:rsidRDefault="005808EC" w:rsidP="00047FB0">
      <w:pPr>
        <w:spacing w:after="0" w:line="240" w:lineRule="auto"/>
        <w:ind w:firstLine="582"/>
        <w:textAlignment w:val="top"/>
        <w:rPr>
          <w:color w:val="auto"/>
          <w:szCs w:val="28"/>
        </w:rPr>
      </w:pPr>
      <w:r w:rsidRPr="007C3915">
        <w:rPr>
          <w:color w:val="auto"/>
          <w:szCs w:val="28"/>
        </w:rPr>
        <w:t>4.6</w:t>
      </w:r>
      <w:r w:rsidR="00A14152" w:rsidRPr="007C3915">
        <w:rPr>
          <w:color w:val="auto"/>
          <w:szCs w:val="28"/>
        </w:rPr>
        <w:t xml:space="preserve">. </w:t>
      </w:r>
      <w:r w:rsidRPr="007C3915">
        <w:rPr>
          <w:color w:val="auto"/>
          <w:szCs w:val="28"/>
        </w:rPr>
        <w:t>В Т</w:t>
      </w:r>
      <w:r w:rsidR="00E70581" w:rsidRPr="007C3915">
        <w:rPr>
          <w:color w:val="auto"/>
          <w:szCs w:val="28"/>
        </w:rPr>
        <w:t>ребовании указывается:</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.1. дата составления;</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.2. для индивидуальных предпринимателей: фамилия, имя, отчество, ИНН и (или) ОГРНИП; для юридических лиц: полное или сокращенное наименование юридического лица, ИНН и (или) ОГРН, фамилия и инициалы должностного или уполномоченного лица; для физического лица – фамилия, имя, отчество, сведения о документе, удостоверяющем личность;</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.3. место нахождения заявителя (для физического лица – адрес регистрации заявителя по постоянному месту жительства);</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.4. платежные реквизиты заявителя для перечисления денежных средств из компенсационного фонда возмещения вреда;</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.5. наименование и место нахождения члена Ассоциации, вследствие недостатков работ которого был причинен вред;</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.6. сумма, которая необходима для возмещения;</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.7. основание выплаты.</w:t>
      </w:r>
    </w:p>
    <w:p w:rsidR="00A55875" w:rsidRPr="007C3915" w:rsidRDefault="005808EC" w:rsidP="00047FB0">
      <w:pPr>
        <w:spacing w:line="240" w:lineRule="auto"/>
        <w:ind w:left="-15" w:right="49" w:firstLine="582"/>
        <w:rPr>
          <w:color w:val="auto"/>
          <w:szCs w:val="28"/>
        </w:rPr>
      </w:pPr>
      <w:r w:rsidRPr="007C3915">
        <w:rPr>
          <w:color w:val="auto"/>
          <w:szCs w:val="28"/>
        </w:rPr>
        <w:t>4.7</w:t>
      </w:r>
      <w:r w:rsidR="00371B20" w:rsidRPr="007C3915">
        <w:rPr>
          <w:color w:val="auto"/>
          <w:szCs w:val="28"/>
        </w:rPr>
        <w:t>. К Т</w:t>
      </w:r>
      <w:r w:rsidR="00A14152" w:rsidRPr="007C3915">
        <w:rPr>
          <w:color w:val="auto"/>
          <w:szCs w:val="28"/>
        </w:rPr>
        <w:t xml:space="preserve">ребованию о получении Компенсационной выплаты в обязательном порядке должны быть приложены: </w:t>
      </w:r>
    </w:p>
    <w:p w:rsidR="00A55875" w:rsidRPr="007C3915" w:rsidRDefault="00A14152" w:rsidP="00047FB0">
      <w:pPr>
        <w:spacing w:line="240" w:lineRule="auto"/>
        <w:ind w:left="-15" w:right="49" w:firstLine="582"/>
        <w:rPr>
          <w:color w:val="auto"/>
          <w:szCs w:val="28"/>
        </w:rPr>
      </w:pPr>
      <w:r w:rsidRPr="007C3915">
        <w:rPr>
          <w:color w:val="auto"/>
          <w:szCs w:val="28"/>
        </w:rPr>
        <w:t xml:space="preserve">а) вступившее в законную силу судебное решение о взыскании с Ассоциации, в рамках ее солидарной ответственности, денежной суммы, необходимой для возмещения Заявителю; </w:t>
      </w:r>
    </w:p>
    <w:p w:rsidR="00A55875" w:rsidRPr="007C3915" w:rsidRDefault="00A14152" w:rsidP="00047FB0">
      <w:pPr>
        <w:spacing w:after="25" w:line="240" w:lineRule="auto"/>
        <w:ind w:right="69" w:firstLine="567"/>
        <w:rPr>
          <w:color w:val="auto"/>
          <w:szCs w:val="28"/>
        </w:rPr>
      </w:pPr>
      <w:r w:rsidRPr="007C3915">
        <w:rPr>
          <w:color w:val="auto"/>
          <w:szCs w:val="28"/>
        </w:rPr>
        <w:t xml:space="preserve">б) на усмотрение Заявителя к Требованию могут быть приложены и иные </w:t>
      </w:r>
    </w:p>
    <w:p w:rsidR="00A55875" w:rsidRPr="007C3915" w:rsidRDefault="00A14152" w:rsidP="00047FB0">
      <w:pPr>
        <w:spacing w:line="240" w:lineRule="auto"/>
        <w:ind w:right="49" w:firstLine="0"/>
        <w:rPr>
          <w:color w:val="auto"/>
          <w:szCs w:val="28"/>
        </w:rPr>
      </w:pPr>
      <w:r w:rsidRPr="007C3915">
        <w:rPr>
          <w:color w:val="auto"/>
          <w:szCs w:val="28"/>
        </w:rPr>
        <w:t xml:space="preserve">документы. </w:t>
      </w:r>
    </w:p>
    <w:p w:rsidR="00A55875" w:rsidRPr="007C3915" w:rsidRDefault="005808EC" w:rsidP="00047FB0">
      <w:pPr>
        <w:spacing w:line="240" w:lineRule="auto"/>
        <w:ind w:left="-15" w:right="49"/>
        <w:rPr>
          <w:color w:val="auto"/>
          <w:szCs w:val="28"/>
        </w:rPr>
      </w:pPr>
      <w:r w:rsidRPr="007C3915">
        <w:rPr>
          <w:color w:val="auto"/>
          <w:szCs w:val="28"/>
        </w:rPr>
        <w:t>4.8</w:t>
      </w:r>
      <w:r w:rsidR="00A14152" w:rsidRPr="007C3915">
        <w:rPr>
          <w:color w:val="auto"/>
          <w:szCs w:val="28"/>
        </w:rPr>
        <w:t xml:space="preserve">. Документы, прилагаемые к Требованию Заявителя, представляются в Ассоциацию по описи. </w:t>
      </w:r>
    </w:p>
    <w:p w:rsidR="00A55875" w:rsidRPr="007C3915" w:rsidRDefault="005808EC" w:rsidP="00047FB0">
      <w:pPr>
        <w:spacing w:line="240" w:lineRule="auto"/>
        <w:ind w:left="-15" w:right="49"/>
        <w:rPr>
          <w:color w:val="auto"/>
          <w:szCs w:val="28"/>
        </w:rPr>
      </w:pPr>
      <w:r w:rsidRPr="007C3915">
        <w:rPr>
          <w:color w:val="auto"/>
          <w:szCs w:val="28"/>
        </w:rPr>
        <w:t>4.9</w:t>
      </w:r>
      <w:r w:rsidR="00A14152" w:rsidRPr="007C3915">
        <w:rPr>
          <w:color w:val="auto"/>
          <w:szCs w:val="28"/>
        </w:rPr>
        <w:t xml:space="preserve">.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A55875" w:rsidRPr="007C3915" w:rsidRDefault="005808EC" w:rsidP="00047FB0">
      <w:pPr>
        <w:spacing w:line="240" w:lineRule="auto"/>
        <w:ind w:left="-15" w:right="49"/>
        <w:rPr>
          <w:color w:val="auto"/>
          <w:szCs w:val="28"/>
        </w:rPr>
      </w:pPr>
      <w:r w:rsidRPr="007C3915">
        <w:rPr>
          <w:color w:val="auto"/>
          <w:szCs w:val="28"/>
        </w:rPr>
        <w:t>4.10</w:t>
      </w:r>
      <w:r w:rsidR="00A14152" w:rsidRPr="007C3915">
        <w:rPr>
          <w:color w:val="auto"/>
          <w:szCs w:val="28"/>
        </w:rPr>
        <w:t xml:space="preserve">. Во исполнение решения суда, Правлением Ассоциации принимается решение об удовлетворении Требования Заявителя в получении Компенсационной выплаты за счет средств Компенсационного фонда возмещения вреда Ассоциации. Ассоциация, в срок, установленный решением суда, обязана произвести выплату Заявителю, из средств Компенсационного фонда возмещения вреда Ассоциации, по реквизитам, представленным Заявителем. </w:t>
      </w:r>
    </w:p>
    <w:p w:rsidR="00A55875" w:rsidRPr="007C3915" w:rsidRDefault="00A14152" w:rsidP="002E30C8">
      <w:pPr>
        <w:spacing w:after="0" w:line="240" w:lineRule="auto"/>
        <w:ind w:left="540" w:right="0" w:firstLine="0"/>
        <w:jc w:val="left"/>
        <w:rPr>
          <w:color w:val="auto"/>
          <w:sz w:val="24"/>
          <w:szCs w:val="24"/>
        </w:rPr>
      </w:pPr>
      <w:r w:rsidRPr="007C3915">
        <w:rPr>
          <w:color w:val="auto"/>
          <w:sz w:val="24"/>
          <w:szCs w:val="24"/>
        </w:rPr>
        <w:t xml:space="preserve"> </w:t>
      </w:r>
    </w:p>
    <w:p w:rsidR="00533C26" w:rsidRPr="007C3915" w:rsidRDefault="00A14152" w:rsidP="00533C26">
      <w:pPr>
        <w:pStyle w:val="1"/>
        <w:spacing w:after="0" w:line="240" w:lineRule="auto"/>
        <w:ind w:right="58"/>
        <w:rPr>
          <w:color w:val="auto"/>
          <w:szCs w:val="28"/>
        </w:rPr>
      </w:pPr>
      <w:r w:rsidRPr="007C3915">
        <w:rPr>
          <w:color w:val="auto"/>
          <w:szCs w:val="28"/>
        </w:rPr>
        <w:t>П</w:t>
      </w:r>
      <w:r w:rsidR="00047FB0" w:rsidRPr="007C3915">
        <w:rPr>
          <w:color w:val="auto"/>
          <w:szCs w:val="28"/>
        </w:rPr>
        <w:t xml:space="preserve">орядок восполнения средств компенсационного фонда </w:t>
      </w:r>
    </w:p>
    <w:p w:rsidR="00047FB0" w:rsidRPr="007C3915" w:rsidRDefault="00047FB0" w:rsidP="00533C26">
      <w:pPr>
        <w:pStyle w:val="1"/>
        <w:numPr>
          <w:ilvl w:val="0"/>
          <w:numId w:val="0"/>
        </w:numPr>
        <w:spacing w:after="0" w:line="240" w:lineRule="auto"/>
        <w:ind w:right="58"/>
        <w:rPr>
          <w:color w:val="auto"/>
          <w:szCs w:val="28"/>
        </w:rPr>
      </w:pPr>
      <w:r w:rsidRPr="007C3915">
        <w:rPr>
          <w:color w:val="auto"/>
          <w:szCs w:val="28"/>
        </w:rPr>
        <w:t>возмещения вреда</w:t>
      </w:r>
    </w:p>
    <w:p w:rsidR="008E6A02" w:rsidRPr="007C3915" w:rsidRDefault="008E6A02" w:rsidP="002E30C8">
      <w:pPr>
        <w:pStyle w:val="1"/>
        <w:numPr>
          <w:ilvl w:val="0"/>
          <w:numId w:val="0"/>
        </w:numPr>
        <w:spacing w:after="0" w:line="240" w:lineRule="auto"/>
        <w:ind w:right="58" w:firstLine="567"/>
        <w:jc w:val="both"/>
        <w:rPr>
          <w:b w:val="0"/>
          <w:color w:val="auto"/>
          <w:szCs w:val="28"/>
        </w:rPr>
      </w:pPr>
      <w:r w:rsidRPr="007C3915">
        <w:rPr>
          <w:b w:val="0"/>
          <w:color w:val="auto"/>
          <w:szCs w:val="28"/>
        </w:rPr>
        <w:t xml:space="preserve">5.1. При снижении размера компенсационного фонда возмещения вреда Ассоциации ниже минимального размера, определяемого в соответствии с настоящим Положением, члены Ассоциации,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Ассоциации в порядке и до размера, которые установлены настоящим Положением, исходя из фактического количества членов Ассоциации и уровня их ответственности по обязательствам. </w:t>
      </w:r>
    </w:p>
    <w:p w:rsidR="008E6A02" w:rsidRPr="007C3915" w:rsidRDefault="008E6A02" w:rsidP="002E30C8">
      <w:pPr>
        <w:spacing w:after="0" w:line="240" w:lineRule="auto"/>
        <w:ind w:right="58" w:firstLine="567"/>
        <w:textAlignment w:val="top"/>
        <w:rPr>
          <w:color w:val="auto"/>
          <w:szCs w:val="28"/>
        </w:rPr>
      </w:pPr>
      <w:r w:rsidRPr="007C3915">
        <w:rPr>
          <w:color w:val="auto"/>
          <w:szCs w:val="28"/>
        </w:rPr>
        <w:t>5.2. При снижении размера компенсационного фонда возмещения вреда Ассоциации в результате осуществления выплат в соответствии со статьей 60 Гр</w:t>
      </w:r>
      <w:r w:rsidR="00371B20" w:rsidRPr="007C3915">
        <w:rPr>
          <w:color w:val="auto"/>
          <w:szCs w:val="28"/>
        </w:rPr>
        <w:t>адостроительного кодекса</w:t>
      </w:r>
      <w:r w:rsidRPr="007C3915">
        <w:rPr>
          <w:color w:val="auto"/>
          <w:szCs w:val="28"/>
        </w:rPr>
        <w:t xml:space="preserve"> Р</w:t>
      </w:r>
      <w:r w:rsidR="00371B20" w:rsidRPr="007C3915">
        <w:rPr>
          <w:color w:val="auto"/>
          <w:szCs w:val="28"/>
        </w:rPr>
        <w:t xml:space="preserve">оссийской </w:t>
      </w:r>
      <w:r w:rsidRPr="007C3915">
        <w:rPr>
          <w:color w:val="auto"/>
          <w:szCs w:val="28"/>
        </w:rPr>
        <w:t>Ф</w:t>
      </w:r>
      <w:r w:rsidR="00371B20" w:rsidRPr="007C3915">
        <w:rPr>
          <w:color w:val="auto"/>
          <w:szCs w:val="28"/>
        </w:rPr>
        <w:t>едерации</w:t>
      </w:r>
      <w:r w:rsidRPr="007C3915">
        <w:rPr>
          <w:color w:val="auto"/>
          <w:szCs w:val="28"/>
        </w:rPr>
        <w:t xml:space="preserve"> </w:t>
      </w:r>
      <w:r w:rsidR="008654FA" w:rsidRPr="007C3915">
        <w:rPr>
          <w:color w:val="auto"/>
          <w:szCs w:val="28"/>
        </w:rPr>
        <w:t xml:space="preserve">вследствие недостатков работ по подготовке проектной документации объектов капитального строительства </w:t>
      </w:r>
      <w:r w:rsidRPr="007C3915">
        <w:rPr>
          <w:color w:val="auto"/>
          <w:szCs w:val="28"/>
        </w:rPr>
        <w:t>член Ассоциации, которым был причинен вред, а также иные члены Ассоциации должны внести взносы в компенсационный фонд возмещения</w:t>
      </w:r>
      <w:r w:rsidR="008654FA" w:rsidRPr="007C3915">
        <w:rPr>
          <w:color w:val="auto"/>
          <w:szCs w:val="28"/>
        </w:rPr>
        <w:t xml:space="preserve"> вреда в установленный в п. 5</w:t>
      </w:r>
      <w:r w:rsidRPr="007C3915">
        <w:rPr>
          <w:color w:val="auto"/>
          <w:szCs w:val="28"/>
        </w:rPr>
        <w:t>.1. настоящего Положения срок со дня осуществления указанных выплат.</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5.3. При снижении размера компенсационного фонда возмещения вреда Ассоциации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Ассоциации в установленный в п.</w:t>
      </w:r>
      <w:r w:rsidR="008654FA" w:rsidRPr="007C3915">
        <w:rPr>
          <w:color w:val="auto"/>
          <w:szCs w:val="28"/>
        </w:rPr>
        <w:t>5</w:t>
      </w:r>
      <w:r w:rsidRPr="007C3915">
        <w:rPr>
          <w:color w:val="auto"/>
          <w:szCs w:val="28"/>
        </w:rPr>
        <w:t>.1 настоящего 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компенсационного фонда возмещения вреда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xml:space="preserve">5.4. Средства компенсационного фонда возмещения вреда Ассоциации, выплаченные в соответствии с </w:t>
      </w:r>
      <w:r w:rsidR="008654FA" w:rsidRPr="007C3915">
        <w:rPr>
          <w:color w:val="auto"/>
          <w:szCs w:val="28"/>
        </w:rPr>
        <w:t>п.5</w:t>
      </w:r>
      <w:r w:rsidRPr="007C3915">
        <w:rPr>
          <w:color w:val="auto"/>
          <w:szCs w:val="28"/>
        </w:rPr>
        <w:t>.1. настоящего Положения, подлежат восполнению за счет виновного члена Ассоциации. После осуществления соответствующей выплаты Исполнительный орган Ассоциации в течение 3 рабочих дней предъявляет требование о восполнении средств компенсационного фонда возмещения вреда Ассоциации виновному лицу и предпринимает все необходимые действия для взыскания соответствующих средств, в том числе в судебном порядке.</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xml:space="preserve">5.5. При уменьшении размера компенсационного фонда ниже минимального </w:t>
      </w:r>
      <w:r w:rsidR="008654FA" w:rsidRPr="007C3915">
        <w:rPr>
          <w:color w:val="auto"/>
          <w:szCs w:val="28"/>
        </w:rPr>
        <w:t>Генеральный директор</w:t>
      </w:r>
      <w:r w:rsidRPr="007C3915">
        <w:rPr>
          <w:color w:val="auto"/>
          <w:szCs w:val="28"/>
        </w:rPr>
        <w:t xml:space="preserve"> Ассоциации, Ревизионная комиссия Ассоциации или иное заинтересованное лицо информирует об этом Общее собрание членов Ассоциации </w:t>
      </w:r>
      <w:r w:rsidR="008654FA" w:rsidRPr="007C3915">
        <w:rPr>
          <w:color w:val="auto"/>
          <w:szCs w:val="28"/>
        </w:rPr>
        <w:t>и/</w:t>
      </w:r>
      <w:r w:rsidRPr="007C3915">
        <w:rPr>
          <w:color w:val="auto"/>
          <w:szCs w:val="28"/>
        </w:rPr>
        <w:t xml:space="preserve">или постоянно действующий коллегиальный орган управления Ассоциации. </w:t>
      </w:r>
      <w:r w:rsidR="008654FA" w:rsidRPr="007C3915">
        <w:rPr>
          <w:color w:val="auto"/>
          <w:szCs w:val="28"/>
        </w:rPr>
        <w:t xml:space="preserve">Генеральный директор </w:t>
      </w:r>
      <w:r w:rsidRPr="007C3915">
        <w:rPr>
          <w:color w:val="auto"/>
          <w:szCs w:val="28"/>
        </w:rPr>
        <w:t>Ассоциации, наряду с сообщением, вносит предложения о восполнении средств компенсационного фонда за счет взносов членов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xml:space="preserve">5.6. Решение о дополнительных взносах в компенсационный фонд с целью его восполнения принимает Общее собрание членов Ассоциации на своем ближайшем заседании. </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5.6.1. В таком решении должно быть указано:</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причина уменьшения размера компенсационного фонда возмещения вреда Ассоциации ниже минимального;</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размер дополнительного взноса в компенсационный фонд возмещения вреда Ассоциации с каждого члена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срок, в соответ</w:t>
      </w:r>
      <w:r w:rsidR="008654FA" w:rsidRPr="007C3915">
        <w:rPr>
          <w:color w:val="auto"/>
          <w:szCs w:val="28"/>
        </w:rPr>
        <w:t>ствии с п. 5</w:t>
      </w:r>
      <w:r w:rsidRPr="007C3915">
        <w:rPr>
          <w:color w:val="auto"/>
          <w:szCs w:val="28"/>
        </w:rPr>
        <w:t>.1. настоящего Положения, в течение которого должны быть осуществлены взносы в компенсационный фонд возмещения вреда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принятые меры и/или план по принятию мер для предотвращения в последующем уменьшения размера компенсационного фонда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5.7. Общий срок восполнения средств компенсационного фонда возмещения вреда не может превышать трех месяцев со дня осуществления соответствующей выплаты.</w:t>
      </w:r>
    </w:p>
    <w:p w:rsidR="00A55875" w:rsidRPr="007C3915" w:rsidRDefault="00A55875" w:rsidP="00533C26">
      <w:pPr>
        <w:spacing w:after="0" w:line="240" w:lineRule="auto"/>
        <w:ind w:left="540" w:right="0" w:firstLine="0"/>
        <w:jc w:val="left"/>
        <w:rPr>
          <w:color w:val="auto"/>
          <w:sz w:val="24"/>
          <w:szCs w:val="24"/>
        </w:rPr>
      </w:pPr>
    </w:p>
    <w:p w:rsidR="00533C26" w:rsidRPr="007C3915" w:rsidRDefault="00A14152" w:rsidP="00533C26">
      <w:pPr>
        <w:pStyle w:val="1"/>
        <w:spacing w:after="0" w:line="240" w:lineRule="auto"/>
        <w:ind w:right="0"/>
        <w:rPr>
          <w:color w:val="auto"/>
          <w:szCs w:val="28"/>
        </w:rPr>
      </w:pPr>
      <w:r w:rsidRPr="007C3915">
        <w:rPr>
          <w:color w:val="auto"/>
          <w:szCs w:val="28"/>
        </w:rPr>
        <w:t>К</w:t>
      </w:r>
      <w:r w:rsidR="00533C26" w:rsidRPr="007C3915">
        <w:rPr>
          <w:color w:val="auto"/>
          <w:szCs w:val="28"/>
        </w:rPr>
        <w:t>онтроль за состоянием компенсационного фонда</w:t>
      </w:r>
    </w:p>
    <w:p w:rsidR="00A55875" w:rsidRPr="007C3915" w:rsidRDefault="00533C26" w:rsidP="00533C26">
      <w:pPr>
        <w:pStyle w:val="1"/>
        <w:numPr>
          <w:ilvl w:val="0"/>
          <w:numId w:val="0"/>
        </w:numPr>
        <w:spacing w:after="0" w:line="240" w:lineRule="auto"/>
        <w:ind w:right="0"/>
        <w:rPr>
          <w:color w:val="auto"/>
          <w:szCs w:val="28"/>
        </w:rPr>
      </w:pPr>
      <w:r w:rsidRPr="007C3915">
        <w:rPr>
          <w:color w:val="auto"/>
          <w:szCs w:val="28"/>
        </w:rPr>
        <w:t>возмещения вреда</w:t>
      </w:r>
    </w:p>
    <w:p w:rsidR="00A55875" w:rsidRPr="007C3915" w:rsidRDefault="00A14152" w:rsidP="00533C26">
      <w:pPr>
        <w:spacing w:after="0" w:line="240" w:lineRule="auto"/>
        <w:ind w:left="-15" w:right="49" w:firstLine="540"/>
        <w:rPr>
          <w:color w:val="auto"/>
          <w:szCs w:val="28"/>
        </w:rPr>
      </w:pPr>
      <w:r w:rsidRPr="007C3915">
        <w:rPr>
          <w:color w:val="auto"/>
          <w:szCs w:val="28"/>
        </w:rPr>
        <w:t xml:space="preserve">6.1. Контроль за состоянием Компенсационного фонда возмещения вреда осуществляет </w:t>
      </w:r>
      <w:r w:rsidR="00150F2F" w:rsidRPr="007C3915">
        <w:rPr>
          <w:color w:val="auto"/>
          <w:szCs w:val="28"/>
        </w:rPr>
        <w:t xml:space="preserve">Генеральный директор </w:t>
      </w:r>
      <w:r w:rsidRPr="007C3915">
        <w:rPr>
          <w:color w:val="auto"/>
          <w:szCs w:val="28"/>
        </w:rPr>
        <w:t xml:space="preserve">Ассоциации. </w:t>
      </w:r>
    </w:p>
    <w:p w:rsidR="00A55875" w:rsidRPr="007C3915" w:rsidRDefault="00A14152" w:rsidP="00533C26">
      <w:pPr>
        <w:spacing w:after="0" w:line="240" w:lineRule="auto"/>
        <w:ind w:left="-15" w:right="49" w:firstLine="540"/>
        <w:rPr>
          <w:color w:val="auto"/>
          <w:szCs w:val="28"/>
        </w:rPr>
      </w:pPr>
      <w:r w:rsidRPr="007C3915">
        <w:rPr>
          <w:color w:val="auto"/>
          <w:szCs w:val="28"/>
        </w:rPr>
        <w:t xml:space="preserve">6.2.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sidR="00150F2F" w:rsidRPr="007C3915">
        <w:rPr>
          <w:color w:val="auto"/>
          <w:szCs w:val="28"/>
        </w:rPr>
        <w:t xml:space="preserve">Генеральный директор </w:t>
      </w:r>
      <w:r w:rsidRPr="007C3915">
        <w:rPr>
          <w:color w:val="auto"/>
          <w:szCs w:val="28"/>
        </w:rPr>
        <w:t xml:space="preserve">обязан проинформировать об этом Правление Ассоциации и предпринять все возможные меры по восстановлению Компенсационного фонда возмещения вреда или по предотвращению указанной угрозы. </w:t>
      </w:r>
    </w:p>
    <w:p w:rsidR="00A55875" w:rsidRPr="007C3915" w:rsidRDefault="00A14152" w:rsidP="00533C26">
      <w:pPr>
        <w:spacing w:after="0" w:line="240" w:lineRule="auto"/>
        <w:ind w:left="540" w:right="0" w:firstLine="0"/>
        <w:jc w:val="left"/>
        <w:rPr>
          <w:color w:val="auto"/>
          <w:szCs w:val="28"/>
        </w:rPr>
      </w:pPr>
      <w:r w:rsidRPr="007C3915">
        <w:rPr>
          <w:color w:val="auto"/>
          <w:szCs w:val="28"/>
        </w:rPr>
        <w:t xml:space="preserve"> </w:t>
      </w:r>
    </w:p>
    <w:p w:rsidR="00533C26" w:rsidRPr="007C3915" w:rsidRDefault="00A14152" w:rsidP="00533C26">
      <w:pPr>
        <w:pStyle w:val="1"/>
        <w:spacing w:after="0" w:line="240" w:lineRule="auto"/>
        <w:ind w:left="2739" w:right="0" w:hanging="281"/>
        <w:jc w:val="left"/>
        <w:rPr>
          <w:color w:val="auto"/>
          <w:szCs w:val="28"/>
        </w:rPr>
      </w:pPr>
      <w:r w:rsidRPr="007C3915">
        <w:rPr>
          <w:color w:val="auto"/>
          <w:szCs w:val="28"/>
        </w:rPr>
        <w:t>З</w:t>
      </w:r>
      <w:r w:rsidR="00533C26" w:rsidRPr="007C3915">
        <w:rPr>
          <w:color w:val="auto"/>
          <w:szCs w:val="28"/>
        </w:rPr>
        <w:t xml:space="preserve">аключительные положения </w:t>
      </w:r>
    </w:p>
    <w:p w:rsidR="00A55875" w:rsidRPr="007C3915" w:rsidRDefault="00A14152" w:rsidP="00533C26">
      <w:pPr>
        <w:pStyle w:val="1"/>
        <w:numPr>
          <w:ilvl w:val="0"/>
          <w:numId w:val="0"/>
        </w:numPr>
        <w:spacing w:after="0" w:line="240" w:lineRule="auto"/>
        <w:ind w:right="0" w:firstLine="567"/>
        <w:jc w:val="both"/>
        <w:rPr>
          <w:b w:val="0"/>
          <w:color w:val="auto"/>
          <w:szCs w:val="28"/>
        </w:rPr>
      </w:pPr>
      <w:r w:rsidRPr="007C3915">
        <w:rPr>
          <w:b w:val="0"/>
          <w:color w:val="auto"/>
          <w:szCs w:val="28"/>
        </w:rPr>
        <w:t>7.1. Ассоциация размещает на своем сайте в сети «Интернет»</w:t>
      </w:r>
      <w:r w:rsidR="006C1723" w:rsidRPr="007C3915">
        <w:rPr>
          <w:color w:val="auto"/>
        </w:rPr>
        <w:t xml:space="preserve"> </w:t>
      </w:r>
      <w:r w:rsidR="006C1723" w:rsidRPr="007C3915">
        <w:rPr>
          <w:b w:val="0"/>
          <w:color w:val="auto"/>
          <w:szCs w:val="28"/>
        </w:rPr>
        <w:t>http://сропроект.рф/</w:t>
      </w:r>
      <w:r w:rsidRPr="007C3915">
        <w:rPr>
          <w:b w:val="0"/>
          <w:color w:val="auto"/>
          <w:szCs w:val="28"/>
        </w:rPr>
        <w:t xml:space="preserve"> информацию о размере и порядке формирования Компенсационного фонда возмещения вреда Ассоциации, перечень выплат из средств этого фонда, осуществленных по обязательствам членов Ассоциации. </w:t>
      </w:r>
    </w:p>
    <w:p w:rsidR="00A55875" w:rsidRPr="007C3915" w:rsidRDefault="00A14152" w:rsidP="00533C26">
      <w:pPr>
        <w:spacing w:after="0" w:line="240" w:lineRule="auto"/>
        <w:ind w:left="-15" w:right="49" w:firstLine="540"/>
        <w:rPr>
          <w:color w:val="auto"/>
          <w:szCs w:val="28"/>
        </w:rPr>
      </w:pPr>
      <w:r w:rsidRPr="007C3915">
        <w:rPr>
          <w:color w:val="auto"/>
          <w:szCs w:val="28"/>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A55875" w:rsidRPr="007C3915" w:rsidRDefault="00A14152" w:rsidP="00533C26">
      <w:pPr>
        <w:spacing w:after="0" w:line="240" w:lineRule="auto"/>
        <w:ind w:left="-15" w:right="49" w:firstLine="540"/>
        <w:rPr>
          <w:color w:val="auto"/>
          <w:szCs w:val="28"/>
        </w:rPr>
      </w:pPr>
      <w:r w:rsidRPr="007C3915">
        <w:rPr>
          <w:color w:val="auto"/>
          <w:szCs w:val="28"/>
        </w:rPr>
        <w:t>7.3. Настоящее Положение</w:t>
      </w:r>
      <w:r w:rsidR="00F71050" w:rsidRPr="007C3915">
        <w:rPr>
          <w:color w:val="auto"/>
          <w:szCs w:val="28"/>
        </w:rPr>
        <w:t>,</w:t>
      </w:r>
      <w:r w:rsidRPr="007C3915">
        <w:rPr>
          <w:color w:val="auto"/>
          <w:szCs w:val="28"/>
        </w:rPr>
        <w:t xml:space="preserve"> </w:t>
      </w:r>
      <w:r w:rsidR="00F71050" w:rsidRPr="007C3915">
        <w:rPr>
          <w:color w:val="auto"/>
          <w:szCs w:val="28"/>
        </w:rPr>
        <w:t>изменения, а также решения о признании утратившим силу вступает в силу не ранее чем со дня внесения сведений о нем в государственный реестр саморегулируемых организаций</w:t>
      </w:r>
      <w:r w:rsidRPr="007C3915">
        <w:rPr>
          <w:color w:val="auto"/>
          <w:szCs w:val="28"/>
        </w:rPr>
        <w:t xml:space="preserve">. </w:t>
      </w:r>
    </w:p>
    <w:p w:rsidR="00A55875" w:rsidRPr="007C3915" w:rsidRDefault="00467B67" w:rsidP="00533C26">
      <w:pPr>
        <w:spacing w:after="0" w:line="240" w:lineRule="auto"/>
        <w:ind w:left="-15" w:right="49" w:firstLine="566"/>
        <w:rPr>
          <w:color w:val="auto"/>
          <w:szCs w:val="28"/>
        </w:rPr>
      </w:pPr>
      <w:r w:rsidRPr="007C3915">
        <w:rPr>
          <w:color w:val="auto"/>
          <w:szCs w:val="28"/>
        </w:rPr>
        <w:t>7.4</w:t>
      </w:r>
      <w:r w:rsidR="00A14152" w:rsidRPr="007C3915">
        <w:rPr>
          <w:color w:val="auto"/>
          <w:szCs w:val="28"/>
        </w:rPr>
        <w:t xml:space="preserve">. Настоящее Положение подлежит размещению на официальном сайте Ассоциации в сети «Интернет». </w:t>
      </w:r>
    </w:p>
    <w:p w:rsidR="00A55875" w:rsidRPr="007C3915" w:rsidRDefault="00A14152">
      <w:pPr>
        <w:spacing w:after="0" w:line="259" w:lineRule="auto"/>
        <w:ind w:left="566" w:right="0" w:firstLine="0"/>
        <w:jc w:val="left"/>
        <w:rPr>
          <w:color w:val="auto"/>
          <w:sz w:val="24"/>
          <w:szCs w:val="24"/>
        </w:rPr>
      </w:pPr>
      <w:r w:rsidRPr="007C3915">
        <w:rPr>
          <w:color w:val="auto"/>
          <w:sz w:val="24"/>
          <w:szCs w:val="24"/>
        </w:rPr>
        <w:t xml:space="preserve"> </w:t>
      </w:r>
    </w:p>
    <w:p w:rsidR="00A55875" w:rsidRPr="00371B20" w:rsidRDefault="00A14152">
      <w:pPr>
        <w:spacing w:after="0" w:line="259" w:lineRule="auto"/>
        <w:ind w:left="566" w:right="0" w:firstLine="0"/>
        <w:jc w:val="left"/>
        <w:rPr>
          <w:color w:val="auto"/>
          <w:sz w:val="24"/>
          <w:szCs w:val="24"/>
        </w:rPr>
      </w:pPr>
      <w:r w:rsidRPr="00371B20">
        <w:rPr>
          <w:color w:val="auto"/>
          <w:sz w:val="24"/>
          <w:szCs w:val="24"/>
        </w:rPr>
        <w:t xml:space="preserve"> </w:t>
      </w:r>
    </w:p>
    <w:sectPr w:rsidR="00A55875" w:rsidRPr="00371B20" w:rsidSect="002629D8">
      <w:footerReference w:type="even" r:id="rId7"/>
      <w:footerReference w:type="default" r:id="rId8"/>
      <w:footerReference w:type="first" r:id="rId9"/>
      <w:pgSz w:w="11906" w:h="16838"/>
      <w:pgMar w:top="1037" w:right="790" w:bottom="717" w:left="1419" w:header="283" w:footer="283"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F95" w:rsidRDefault="00517F95">
      <w:pPr>
        <w:spacing w:after="0" w:line="240" w:lineRule="auto"/>
      </w:pPr>
      <w:r>
        <w:separator/>
      </w:r>
    </w:p>
  </w:endnote>
  <w:endnote w:type="continuationSeparator" w:id="0">
    <w:p w:rsidR="00517F95" w:rsidRDefault="0051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75" w:rsidRDefault="00A14152">
    <w:pPr>
      <w:spacing w:after="0" w:line="259" w:lineRule="auto"/>
      <w:ind w:right="6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A55875" w:rsidRDefault="00A14152">
    <w:pPr>
      <w:spacing w:after="0" w:line="259" w:lineRule="auto"/>
      <w:ind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486204"/>
      <w:docPartObj>
        <w:docPartGallery w:val="Page Numbers (Bottom of Page)"/>
        <w:docPartUnique/>
      </w:docPartObj>
    </w:sdtPr>
    <w:sdtEndPr>
      <w:rPr>
        <w:rFonts w:ascii="Times New Roman" w:hAnsi="Times New Roman"/>
        <w:sz w:val="20"/>
        <w:szCs w:val="20"/>
      </w:rPr>
    </w:sdtEndPr>
    <w:sdtContent>
      <w:p w:rsidR="00106910" w:rsidRPr="002629D8" w:rsidRDefault="00106910">
        <w:pPr>
          <w:pStyle w:val="a8"/>
          <w:jc w:val="right"/>
          <w:rPr>
            <w:rFonts w:ascii="Times New Roman" w:hAnsi="Times New Roman"/>
            <w:sz w:val="20"/>
            <w:szCs w:val="20"/>
          </w:rPr>
        </w:pPr>
        <w:r w:rsidRPr="002629D8">
          <w:rPr>
            <w:rFonts w:ascii="Times New Roman" w:hAnsi="Times New Roman"/>
            <w:sz w:val="20"/>
            <w:szCs w:val="20"/>
          </w:rPr>
          <w:fldChar w:fldCharType="begin"/>
        </w:r>
        <w:r w:rsidRPr="002629D8">
          <w:rPr>
            <w:rFonts w:ascii="Times New Roman" w:hAnsi="Times New Roman"/>
            <w:sz w:val="20"/>
            <w:szCs w:val="20"/>
          </w:rPr>
          <w:instrText>PAGE   \* MERGEFORMAT</w:instrText>
        </w:r>
        <w:r w:rsidRPr="002629D8">
          <w:rPr>
            <w:rFonts w:ascii="Times New Roman" w:hAnsi="Times New Roman"/>
            <w:sz w:val="20"/>
            <w:szCs w:val="20"/>
          </w:rPr>
          <w:fldChar w:fldCharType="separate"/>
        </w:r>
        <w:r w:rsidR="00135AC0">
          <w:rPr>
            <w:rFonts w:ascii="Times New Roman" w:hAnsi="Times New Roman"/>
            <w:noProof/>
            <w:sz w:val="20"/>
            <w:szCs w:val="20"/>
          </w:rPr>
          <w:t>2</w:t>
        </w:r>
        <w:r w:rsidRPr="002629D8">
          <w:rPr>
            <w:rFonts w:ascii="Times New Roman" w:hAnsi="Times New Roman"/>
            <w:sz w:val="20"/>
            <w:szCs w:val="20"/>
          </w:rPr>
          <w:fldChar w:fldCharType="end"/>
        </w:r>
      </w:p>
    </w:sdtContent>
  </w:sdt>
  <w:p w:rsidR="00A55875" w:rsidRDefault="00A55875">
    <w:pPr>
      <w:spacing w:after="0" w:line="259" w:lineRule="auto"/>
      <w:ind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75" w:rsidRDefault="00A55875">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F95" w:rsidRDefault="00517F95">
      <w:pPr>
        <w:spacing w:after="0" w:line="240" w:lineRule="auto"/>
      </w:pPr>
      <w:r>
        <w:separator/>
      </w:r>
    </w:p>
  </w:footnote>
  <w:footnote w:type="continuationSeparator" w:id="0">
    <w:p w:rsidR="00517F95" w:rsidRDefault="00517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186"/>
    <w:multiLevelType w:val="multilevel"/>
    <w:tmpl w:val="399A20B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415635"/>
    <w:multiLevelType w:val="multilevel"/>
    <w:tmpl w:val="FEDA7E7A"/>
    <w:lvl w:ilvl="0">
      <w:start w:val="3"/>
      <w:numFmt w:val="decimal"/>
      <w:lvlText w:val="%1."/>
      <w:lvlJc w:val="left"/>
      <w:pPr>
        <w:ind w:left="450" w:hanging="450"/>
      </w:pPr>
      <w:rPr>
        <w:rFonts w:hint="default"/>
      </w:rPr>
    </w:lvl>
    <w:lvl w:ilvl="1">
      <w:start w:val="8"/>
      <w:numFmt w:val="decimal"/>
      <w:lvlText w:val="%1.%2."/>
      <w:lvlJc w:val="left"/>
      <w:pPr>
        <w:ind w:left="1987" w:hanging="72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881" w:hanging="108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775" w:hanging="1440"/>
      </w:pPr>
      <w:rPr>
        <w:rFonts w:hint="default"/>
      </w:rPr>
    </w:lvl>
    <w:lvl w:ilvl="6">
      <w:start w:val="1"/>
      <w:numFmt w:val="decimal"/>
      <w:lvlText w:val="%1.%2.%3.%4.%5.%6.%7."/>
      <w:lvlJc w:val="left"/>
      <w:pPr>
        <w:ind w:left="9402" w:hanging="1800"/>
      </w:pPr>
      <w:rPr>
        <w:rFonts w:hint="default"/>
      </w:rPr>
    </w:lvl>
    <w:lvl w:ilvl="7">
      <w:start w:val="1"/>
      <w:numFmt w:val="decimal"/>
      <w:lvlText w:val="%1.%2.%3.%4.%5.%6.%7.%8."/>
      <w:lvlJc w:val="left"/>
      <w:pPr>
        <w:ind w:left="10669" w:hanging="1800"/>
      </w:pPr>
      <w:rPr>
        <w:rFonts w:hint="default"/>
      </w:rPr>
    </w:lvl>
    <w:lvl w:ilvl="8">
      <w:start w:val="1"/>
      <w:numFmt w:val="decimal"/>
      <w:lvlText w:val="%1.%2.%3.%4.%5.%6.%7.%8.%9."/>
      <w:lvlJc w:val="left"/>
      <w:pPr>
        <w:ind w:left="12296" w:hanging="2160"/>
      </w:pPr>
      <w:rPr>
        <w:rFonts w:hint="default"/>
      </w:rPr>
    </w:lvl>
  </w:abstractNum>
  <w:abstractNum w:abstractNumId="2" w15:restartNumberingAfterBreak="0">
    <w:nsid w:val="3BEF7236"/>
    <w:multiLevelType w:val="multilevel"/>
    <w:tmpl w:val="80022D2C"/>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498773F5"/>
    <w:multiLevelType w:val="hybridMultilevel"/>
    <w:tmpl w:val="4536A3E4"/>
    <w:lvl w:ilvl="0" w:tplc="B47C80DE">
      <w:start w:val="1"/>
      <w:numFmt w:val="decimal"/>
      <w:pStyle w:val="1"/>
      <w:suff w:val="space"/>
      <w:lvlText w:val="%1."/>
      <w:lvlJc w:val="left"/>
      <w:pPr>
        <w:ind w:left="0" w:firstLine="0"/>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9FACFE1A">
      <w:start w:val="1"/>
      <w:numFmt w:val="lowerLetter"/>
      <w:lvlText w:val="%2"/>
      <w:lvlJc w:val="left"/>
      <w:pPr>
        <w:ind w:left="2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2DE975A">
      <w:start w:val="1"/>
      <w:numFmt w:val="lowerRoman"/>
      <w:lvlText w:val="%3"/>
      <w:lvlJc w:val="left"/>
      <w:pPr>
        <w:ind w:left="3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92EF536">
      <w:start w:val="1"/>
      <w:numFmt w:val="decimal"/>
      <w:lvlText w:val="%4"/>
      <w:lvlJc w:val="left"/>
      <w:pPr>
        <w:ind w:left="4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09081CC">
      <w:start w:val="1"/>
      <w:numFmt w:val="lowerLetter"/>
      <w:lvlText w:val="%5"/>
      <w:lvlJc w:val="left"/>
      <w:pPr>
        <w:ind w:left="49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0083E8E">
      <w:start w:val="1"/>
      <w:numFmt w:val="lowerRoman"/>
      <w:lvlText w:val="%6"/>
      <w:lvlJc w:val="left"/>
      <w:pPr>
        <w:ind w:left="56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C8C2EB0">
      <w:start w:val="1"/>
      <w:numFmt w:val="decimal"/>
      <w:lvlText w:val="%7"/>
      <w:lvlJc w:val="left"/>
      <w:pPr>
        <w:ind w:left="63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1AEC1CE">
      <w:start w:val="1"/>
      <w:numFmt w:val="lowerLetter"/>
      <w:lvlText w:val="%8"/>
      <w:lvlJc w:val="left"/>
      <w:pPr>
        <w:ind w:left="70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658209C">
      <w:start w:val="1"/>
      <w:numFmt w:val="lowerRoman"/>
      <w:lvlText w:val="%9"/>
      <w:lvlJc w:val="left"/>
      <w:pPr>
        <w:ind w:left="77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3676494"/>
    <w:multiLevelType w:val="hybridMultilevel"/>
    <w:tmpl w:val="AFFC0B70"/>
    <w:lvl w:ilvl="0" w:tplc="1D0E2D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B6F8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72C0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1893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BC5A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BC0F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82F7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B4EB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64056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75"/>
    <w:rsid w:val="00022834"/>
    <w:rsid w:val="00047FB0"/>
    <w:rsid w:val="00106910"/>
    <w:rsid w:val="00135AC0"/>
    <w:rsid w:val="00150F2F"/>
    <w:rsid w:val="00155540"/>
    <w:rsid w:val="00194CB2"/>
    <w:rsid w:val="001A42F3"/>
    <w:rsid w:val="00204DE3"/>
    <w:rsid w:val="002629D8"/>
    <w:rsid w:val="00273C14"/>
    <w:rsid w:val="00281655"/>
    <w:rsid w:val="002E30C8"/>
    <w:rsid w:val="00336865"/>
    <w:rsid w:val="00371B20"/>
    <w:rsid w:val="003E3DFD"/>
    <w:rsid w:val="004040D6"/>
    <w:rsid w:val="00467B67"/>
    <w:rsid w:val="004B566C"/>
    <w:rsid w:val="004F1DF9"/>
    <w:rsid w:val="00516934"/>
    <w:rsid w:val="00517F95"/>
    <w:rsid w:val="00533C26"/>
    <w:rsid w:val="005808EC"/>
    <w:rsid w:val="005E41B0"/>
    <w:rsid w:val="00605C85"/>
    <w:rsid w:val="00635CB1"/>
    <w:rsid w:val="00635E34"/>
    <w:rsid w:val="006C1723"/>
    <w:rsid w:val="006D11F5"/>
    <w:rsid w:val="006E15BF"/>
    <w:rsid w:val="0071050C"/>
    <w:rsid w:val="007352F4"/>
    <w:rsid w:val="0073568E"/>
    <w:rsid w:val="00742A37"/>
    <w:rsid w:val="007C32DE"/>
    <w:rsid w:val="007C3915"/>
    <w:rsid w:val="008654FA"/>
    <w:rsid w:val="00887E91"/>
    <w:rsid w:val="008E6A02"/>
    <w:rsid w:val="00940D61"/>
    <w:rsid w:val="009448BD"/>
    <w:rsid w:val="00983953"/>
    <w:rsid w:val="00990FB6"/>
    <w:rsid w:val="00A034E8"/>
    <w:rsid w:val="00A14152"/>
    <w:rsid w:val="00A2590D"/>
    <w:rsid w:val="00A55875"/>
    <w:rsid w:val="00A67E8F"/>
    <w:rsid w:val="00AB440E"/>
    <w:rsid w:val="00AD23E3"/>
    <w:rsid w:val="00AD606F"/>
    <w:rsid w:val="00B12C36"/>
    <w:rsid w:val="00C06AEA"/>
    <w:rsid w:val="00C13995"/>
    <w:rsid w:val="00C476FA"/>
    <w:rsid w:val="00C51578"/>
    <w:rsid w:val="00D067A5"/>
    <w:rsid w:val="00D253EA"/>
    <w:rsid w:val="00D35C84"/>
    <w:rsid w:val="00D7767E"/>
    <w:rsid w:val="00D93251"/>
    <w:rsid w:val="00DB2BB3"/>
    <w:rsid w:val="00DC1DB6"/>
    <w:rsid w:val="00DC1F7B"/>
    <w:rsid w:val="00E50A8D"/>
    <w:rsid w:val="00E7049D"/>
    <w:rsid w:val="00E70581"/>
    <w:rsid w:val="00EE6E07"/>
    <w:rsid w:val="00F71050"/>
    <w:rsid w:val="00F77727"/>
    <w:rsid w:val="00F92652"/>
    <w:rsid w:val="00FA080A"/>
    <w:rsid w:val="00FD7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C17B"/>
  <w15:docId w15:val="{2B6DDF60-DEB9-4613-8853-AD0CCDD8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7" w:lineRule="auto"/>
      <w:ind w:right="57"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3"/>
      </w:numPr>
      <w:spacing w:after="16" w:line="270" w:lineRule="auto"/>
      <w:ind w:right="63"/>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Balloon Text"/>
    <w:basedOn w:val="a"/>
    <w:link w:val="a4"/>
    <w:uiPriority w:val="99"/>
    <w:semiHidden/>
    <w:unhideWhenUsed/>
    <w:rsid w:val="007C32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C32DE"/>
    <w:rPr>
      <w:rFonts w:ascii="Segoe UI" w:eastAsia="Times New Roman" w:hAnsi="Segoe UI" w:cs="Segoe UI"/>
      <w:color w:val="000000"/>
      <w:sz w:val="18"/>
      <w:szCs w:val="18"/>
    </w:rPr>
  </w:style>
  <w:style w:type="character" w:customStyle="1" w:styleId="apple-converted-space">
    <w:name w:val="apple-converted-space"/>
    <w:basedOn w:val="a0"/>
    <w:rsid w:val="00D93251"/>
  </w:style>
  <w:style w:type="character" w:styleId="a5">
    <w:name w:val="Hyperlink"/>
    <w:basedOn w:val="a0"/>
    <w:uiPriority w:val="99"/>
    <w:unhideWhenUsed/>
    <w:rsid w:val="00D93251"/>
    <w:rPr>
      <w:color w:val="0000FF"/>
      <w:u w:val="single"/>
    </w:rPr>
  </w:style>
  <w:style w:type="paragraph" w:styleId="a6">
    <w:name w:val="header"/>
    <w:basedOn w:val="a"/>
    <w:link w:val="a7"/>
    <w:uiPriority w:val="99"/>
    <w:unhideWhenUsed/>
    <w:rsid w:val="001069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6910"/>
    <w:rPr>
      <w:rFonts w:ascii="Times New Roman" w:eastAsia="Times New Roman" w:hAnsi="Times New Roman" w:cs="Times New Roman"/>
      <w:color w:val="000000"/>
      <w:sz w:val="28"/>
    </w:rPr>
  </w:style>
  <w:style w:type="paragraph" w:styleId="a8">
    <w:name w:val="footer"/>
    <w:basedOn w:val="a"/>
    <w:link w:val="a9"/>
    <w:uiPriority w:val="99"/>
    <w:unhideWhenUsed/>
    <w:rsid w:val="00106910"/>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9">
    <w:name w:val="Нижний колонтитул Знак"/>
    <w:basedOn w:val="a0"/>
    <w:link w:val="a8"/>
    <w:uiPriority w:val="99"/>
    <w:rsid w:val="00106910"/>
    <w:rPr>
      <w:rFonts w:cs="Times New Roman"/>
    </w:rPr>
  </w:style>
  <w:style w:type="paragraph" w:styleId="aa">
    <w:name w:val="No Spacing"/>
    <w:uiPriority w:val="1"/>
    <w:qFormat/>
    <w:rsid w:val="008E6A02"/>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82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3037</Words>
  <Characters>17315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Ткач</dc:creator>
  <cp:keywords/>
  <dc:description/>
  <cp:lastModifiedBy>User</cp:lastModifiedBy>
  <cp:revision>7</cp:revision>
  <cp:lastPrinted>2016-10-19T11:46:00Z</cp:lastPrinted>
  <dcterms:created xsi:type="dcterms:W3CDTF">2021-04-14T08:48:00Z</dcterms:created>
  <dcterms:modified xsi:type="dcterms:W3CDTF">2021-04-15T08:34:00Z</dcterms:modified>
</cp:coreProperties>
</file>